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4266" w14:textId="77777777" w:rsidR="00D339FC" w:rsidRDefault="00A222A7">
      <w:pPr>
        <w:pStyle w:val="BodyText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F2E01D6" wp14:editId="230972D8">
            <wp:simplePos x="0" y="0"/>
            <wp:positionH relativeFrom="page">
              <wp:posOffset>1406439</wp:posOffset>
            </wp:positionH>
            <wp:positionV relativeFrom="page">
              <wp:posOffset>699181</wp:posOffset>
            </wp:positionV>
            <wp:extent cx="1549156" cy="1143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15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83878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324B1F59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06FE6550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68816894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4795F0A6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5E3DE5F2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07AB665C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55828B0C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0C1D2AF9" w14:textId="77777777" w:rsidR="00D339FC" w:rsidRDefault="00D339FC">
      <w:pPr>
        <w:pStyle w:val="BodyText"/>
        <w:ind w:left="0"/>
        <w:rPr>
          <w:rFonts w:ascii="Times New Roman"/>
          <w:sz w:val="20"/>
        </w:rPr>
      </w:pPr>
    </w:p>
    <w:p w14:paraId="56063D3D" w14:textId="77777777" w:rsidR="00D339FC" w:rsidRDefault="00D339FC">
      <w:pPr>
        <w:pStyle w:val="BodyText"/>
        <w:spacing w:before="4"/>
        <w:ind w:left="0"/>
        <w:rPr>
          <w:rFonts w:ascii="Times New Roman"/>
          <w:sz w:val="21"/>
        </w:rPr>
      </w:pPr>
    </w:p>
    <w:p w14:paraId="4868427F" w14:textId="77777777" w:rsidR="00D339FC" w:rsidRDefault="00A222A7">
      <w:pPr>
        <w:pStyle w:val="BodyText"/>
        <w:spacing w:line="89" w:lineRule="exact"/>
        <w:ind w:left="394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w:drawing>
          <wp:inline distT="0" distB="0" distL="0" distR="0" wp14:anchorId="3C8784F0" wp14:editId="3603B511">
            <wp:extent cx="6051883" cy="569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883" cy="5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BED35" w14:textId="77777777" w:rsidR="00D339FC" w:rsidRDefault="00D339FC">
      <w:pPr>
        <w:pStyle w:val="BodyText"/>
        <w:spacing w:before="7"/>
        <w:ind w:left="0"/>
        <w:rPr>
          <w:rFonts w:ascii="Times New Roman"/>
          <w:sz w:val="28"/>
        </w:rPr>
      </w:pPr>
    </w:p>
    <w:p w14:paraId="4457F9BF" w14:textId="5D90D35D" w:rsidR="00D339FC" w:rsidRDefault="00A222A7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462AC3" wp14:editId="69E34FA8">
            <wp:simplePos x="0" y="0"/>
            <wp:positionH relativeFrom="page">
              <wp:posOffset>1407703</wp:posOffset>
            </wp:positionH>
            <wp:positionV relativeFrom="paragraph">
              <wp:posOffset>-1178707</wp:posOffset>
            </wp:positionV>
            <wp:extent cx="2067926" cy="1333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92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073D18C" wp14:editId="063AC8D2">
            <wp:simplePos x="0" y="0"/>
            <wp:positionH relativeFrom="page">
              <wp:posOffset>539395</wp:posOffset>
            </wp:positionH>
            <wp:positionV relativeFrom="paragraph">
              <wp:posOffset>-1616567</wp:posOffset>
            </wp:positionV>
            <wp:extent cx="801832" cy="5905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832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6B30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836D56A" wp14:editId="2353B699">
                <wp:simplePos x="0" y="0"/>
                <wp:positionH relativeFrom="page">
                  <wp:posOffset>1406525</wp:posOffset>
                </wp:positionH>
                <wp:positionV relativeFrom="paragraph">
                  <wp:posOffset>-1251585</wp:posOffset>
                </wp:positionV>
                <wp:extent cx="2084705" cy="762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7620"/>
                        </a:xfrm>
                        <a:prstGeom prst="rect">
                          <a:avLst/>
                        </a:prstGeom>
                        <a:solidFill>
                          <a:srgbClr val="1F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0BCF" id="docshape3" o:spid="_x0000_s1026" style="position:absolute;margin-left:110.75pt;margin-top:-98.55pt;width:164.1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Es5gEAALMDAAAOAAAAZHJzL2Uyb0RvYy54bWysU12P2yAQfK/U/4B4b2xHucvVinM65ZSq&#10;0vVDuvYHEAw2KmbpQuKkv74LzuWi9q2qLCGWhWFmGK/uj4NlB4XBgGt4NSs5U05Ca1zX8O/ftu/u&#10;OAtRuFZYcKrhJxX4/frtm9XoazWHHmyrkBGIC/XoG97H6OuiCLJXgwgz8MpRUwMOIlKJXdGiGAl9&#10;sMW8LG+LEbD1CFKFQKuPU5OvM77WSsYvWgcVmW04cYt5xDzu0lisV6LuUPjeyDMN8Q8sBmEcXXqB&#10;ehRRsD2av6AGIxEC6DiTMBSgtZEqayA1VfmHmudeeJW1kDnBX2wK/w9Wfj48+6+YqAf/BPJHYA42&#10;vXCdekCEsVeipeuqZFQx+lBfDqQi0FG2Gz9BS08r9hGyB0eNQwIkdeyYrT5drFbHyCQtzsu7xbK8&#10;4UxSb3k7zy9RiPrlrMcQPygYWJo0HOkhM7Y4PIWYuIj6ZUvmDta0W2NtLrDbbSyyg6BHr7bpy/RJ&#10;4vU269JmB+nYhJhWssikK0Uo1DtoT6QRYUoOJZ0mPeAvzkZKTcPDz71AxZn96Min99VikWKWi8XN&#10;knQxvO7srjvCSYJqeORsmm7iFM29R9P1dFOVRTt4IG+1ycJfWZ3JUjKyH+cUp+hd13nX67+2/g0A&#10;AP//AwBQSwMEFAAGAAgAAAAhAG8FsfrjAAAADQEAAA8AAABkcnMvZG93bnJldi54bWxMj8FOwzAM&#10;hu9IvENkJG5bmooOWppOEwIhcQAxpiFuWZM11Zq4atKte3sMFzja/vT7+8vl5Dp2NENo0UsQ8wSY&#10;8TXq1jcSNh9PsztgISqvVYfeSDibAMvq8qJUhcaTfzfHdWwYhfhQKAk2xr7gPNTWOBXm2BtPtz0O&#10;TkUah4brQZ0o3HU8TZIFd6r19MGq3jxYUx/Wo5OwOO8Pz2hRrL7eXnA7Pb5+1m6U8vpqWt0Di2aK&#10;fzD86JM6VOS0w9HrwDoJaSoyQiXMRH4rgBGS3eTUZve7ynLgVcn/t6i+AQAA//8DAFBLAQItABQA&#10;BgAIAAAAIQC2gziS/gAAAOEBAAATAAAAAAAAAAAAAAAAAAAAAABbQ29udGVudF9UeXBlc10ueG1s&#10;UEsBAi0AFAAGAAgAAAAhADj9If/WAAAAlAEAAAsAAAAAAAAAAAAAAAAALwEAAF9yZWxzLy5yZWxz&#10;UEsBAi0AFAAGAAgAAAAhANaakSzmAQAAswMAAA4AAAAAAAAAAAAAAAAALgIAAGRycy9lMm9Eb2Mu&#10;eG1sUEsBAi0AFAAGAAgAAAAhAG8FsfrjAAAADQEAAA8AAAAAAAAAAAAAAAAAQAQAAGRycy9kb3du&#10;cmV2LnhtbFBLBQYAAAAABAAEAPMAAABQBQAAAAA=&#10;" fillcolor="#1f1f1f" stroked="f">
                <w10:wrap anchorx="page"/>
              </v:rect>
            </w:pict>
          </mc:Fallback>
        </mc:AlternateContent>
      </w:r>
      <w:r>
        <w:t>Position</w:t>
      </w:r>
      <w:r>
        <w:rPr>
          <w:spacing w:val="-17"/>
        </w:rPr>
        <w:t xml:space="preserve"> </w:t>
      </w:r>
      <w:r>
        <w:rPr>
          <w:spacing w:val="-2"/>
        </w:rPr>
        <w:t>Description</w:t>
      </w:r>
    </w:p>
    <w:p w14:paraId="7E14F903" w14:textId="77777777" w:rsidR="00D339FC" w:rsidRDefault="00D339FC">
      <w:pPr>
        <w:pStyle w:val="BodyText"/>
        <w:ind w:left="0"/>
        <w:rPr>
          <w:b/>
          <w:sz w:val="20"/>
        </w:rPr>
      </w:pPr>
    </w:p>
    <w:p w14:paraId="05A1E620" w14:textId="77777777" w:rsidR="00D339FC" w:rsidRDefault="00D339FC">
      <w:pPr>
        <w:pStyle w:val="BodyText"/>
        <w:spacing w:before="4"/>
        <w:ind w:left="0"/>
        <w:rPr>
          <w:b/>
          <w:sz w:val="19"/>
        </w:rPr>
      </w:pPr>
    </w:p>
    <w:tbl>
      <w:tblPr>
        <w:tblW w:w="0" w:type="auto"/>
        <w:tblInd w:w="3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3"/>
        <w:gridCol w:w="7334"/>
      </w:tblGrid>
      <w:tr w:rsidR="00D339FC" w14:paraId="668A1AF7" w14:textId="77777777">
        <w:trPr>
          <w:trHeight w:val="479"/>
        </w:trPr>
        <w:tc>
          <w:tcPr>
            <w:tcW w:w="2313" w:type="dxa"/>
            <w:tcBorders>
              <w:top w:val="single" w:sz="8" w:space="0" w:color="000000"/>
              <w:bottom w:val="single" w:sz="2" w:space="0" w:color="000000"/>
            </w:tcBorders>
          </w:tcPr>
          <w:p w14:paraId="2F05FAD2" w14:textId="77777777" w:rsidR="00D339FC" w:rsidRDefault="00A222A7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7334" w:type="dxa"/>
            <w:tcBorders>
              <w:top w:val="single" w:sz="8" w:space="0" w:color="000000"/>
              <w:bottom w:val="single" w:sz="2" w:space="0" w:color="000000"/>
            </w:tcBorders>
          </w:tcPr>
          <w:p w14:paraId="13740FAD" w14:textId="77777777" w:rsidR="00D339FC" w:rsidRDefault="00A222A7">
            <w:pPr>
              <w:pStyle w:val="TableParagraph"/>
              <w:spacing w:before="90"/>
              <w:ind w:left="870"/>
              <w:rPr>
                <w:sz w:val="20"/>
              </w:rPr>
            </w:pPr>
            <w:r>
              <w:rPr>
                <w:sz w:val="20"/>
              </w:rPr>
              <w:t>Branch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Delivery</w:t>
            </w:r>
          </w:p>
        </w:tc>
      </w:tr>
      <w:tr w:rsidR="00D339FC" w14:paraId="57C968E7" w14:textId="77777777">
        <w:trPr>
          <w:trHeight w:val="482"/>
        </w:trPr>
        <w:tc>
          <w:tcPr>
            <w:tcW w:w="2313" w:type="dxa"/>
            <w:tcBorders>
              <w:top w:val="single" w:sz="2" w:space="0" w:color="000000"/>
              <w:bottom w:val="single" w:sz="2" w:space="0" w:color="000000"/>
            </w:tcBorders>
          </w:tcPr>
          <w:p w14:paraId="5B395BA2" w14:textId="77777777" w:rsidR="00D339FC" w:rsidRDefault="00A222A7">
            <w:pPr>
              <w:pStyle w:val="TableParagraph"/>
              <w:spacing w:before="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</w:tcPr>
          <w:p w14:paraId="427D30E4" w14:textId="77777777" w:rsidR="00D339FC" w:rsidRDefault="00A222A7">
            <w:pPr>
              <w:pStyle w:val="TableParagraph"/>
              <w:spacing w:before="90"/>
              <w:ind w:left="870"/>
              <w:rPr>
                <w:sz w:val="20"/>
              </w:rPr>
            </w:pPr>
            <w:r>
              <w:rPr>
                <w:sz w:val="20"/>
              </w:rPr>
              <w:t>SES</w:t>
            </w:r>
            <w:r>
              <w:rPr>
                <w:spacing w:val="-5"/>
                <w:sz w:val="20"/>
              </w:rPr>
              <w:t xml:space="preserve"> B1</w:t>
            </w:r>
          </w:p>
        </w:tc>
      </w:tr>
      <w:tr w:rsidR="00D339FC" w14:paraId="1765EB1C" w14:textId="77777777">
        <w:trPr>
          <w:trHeight w:val="480"/>
        </w:trPr>
        <w:tc>
          <w:tcPr>
            <w:tcW w:w="2313" w:type="dxa"/>
            <w:tcBorders>
              <w:top w:val="single" w:sz="2" w:space="0" w:color="000000"/>
              <w:bottom w:val="single" w:sz="2" w:space="0" w:color="000000"/>
            </w:tcBorders>
          </w:tcPr>
          <w:p w14:paraId="64CA4A18" w14:textId="77777777" w:rsidR="00D339FC" w:rsidRDefault="00A222A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  <w:tc>
          <w:tcPr>
            <w:tcW w:w="7334" w:type="dxa"/>
            <w:tcBorders>
              <w:top w:val="single" w:sz="2" w:space="0" w:color="000000"/>
              <w:bottom w:val="single" w:sz="2" w:space="0" w:color="000000"/>
            </w:tcBorders>
          </w:tcPr>
          <w:p w14:paraId="3F89754D" w14:textId="77777777" w:rsidR="00D339FC" w:rsidRDefault="00A222A7">
            <w:pPr>
              <w:pStyle w:val="TableParagraph"/>
              <w:spacing w:before="88"/>
              <w:ind w:left="870"/>
              <w:rPr>
                <w:sz w:val="20"/>
              </w:rPr>
            </w:pPr>
            <w:r>
              <w:rPr>
                <w:spacing w:val="-2"/>
                <w:sz w:val="20"/>
              </w:rPr>
              <w:t>Brisbane/Sydney/Canberra</w:t>
            </w:r>
          </w:p>
        </w:tc>
      </w:tr>
      <w:tr w:rsidR="00D339FC" w14:paraId="526784B2" w14:textId="77777777">
        <w:trPr>
          <w:trHeight w:val="479"/>
        </w:trPr>
        <w:tc>
          <w:tcPr>
            <w:tcW w:w="2313" w:type="dxa"/>
            <w:tcBorders>
              <w:top w:val="single" w:sz="2" w:space="0" w:color="000000"/>
              <w:bottom w:val="single" w:sz="8" w:space="0" w:color="000000"/>
            </w:tcBorders>
          </w:tcPr>
          <w:p w14:paraId="3BF9465F" w14:textId="77777777" w:rsidR="00D339FC" w:rsidRDefault="00A222A7">
            <w:pPr>
              <w:pStyle w:val="TableParagraph"/>
              <w:spacing w:before="88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7334" w:type="dxa"/>
            <w:tcBorders>
              <w:top w:val="single" w:sz="2" w:space="0" w:color="000000"/>
              <w:bottom w:val="single" w:sz="8" w:space="0" w:color="000000"/>
            </w:tcBorders>
          </w:tcPr>
          <w:p w14:paraId="650D8300" w14:textId="77777777" w:rsidR="00D339FC" w:rsidRDefault="00A222A7">
            <w:pPr>
              <w:pStyle w:val="TableParagraph"/>
              <w:spacing w:before="88"/>
              <w:ind w:left="870"/>
              <w:rPr>
                <w:sz w:val="20"/>
              </w:rPr>
            </w:pPr>
            <w:r>
              <w:rPr>
                <w:spacing w:val="-2"/>
                <w:sz w:val="20"/>
              </w:rPr>
              <w:t>SES10009</w:t>
            </w:r>
          </w:p>
        </w:tc>
      </w:tr>
    </w:tbl>
    <w:p w14:paraId="685A7781" w14:textId="77777777" w:rsidR="00D339FC" w:rsidRDefault="00D339FC">
      <w:pPr>
        <w:pStyle w:val="BodyText"/>
        <w:spacing w:before="1"/>
        <w:ind w:left="0"/>
        <w:rPr>
          <w:b/>
          <w:sz w:val="16"/>
        </w:rPr>
      </w:pPr>
    </w:p>
    <w:p w14:paraId="71A77DB5" w14:textId="77777777" w:rsidR="00D339FC" w:rsidRDefault="00A222A7">
      <w:pPr>
        <w:pStyle w:val="Heading1"/>
        <w:spacing w:before="44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Australian</w:t>
      </w:r>
      <w:r>
        <w:rPr>
          <w:spacing w:val="-8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2"/>
        </w:rPr>
        <w:t>Agency</w:t>
      </w:r>
    </w:p>
    <w:p w14:paraId="418E6D88" w14:textId="77777777" w:rsidR="00D339FC" w:rsidRDefault="00A222A7" w:rsidP="005C0EEC">
      <w:pPr>
        <w:pStyle w:val="BodyText"/>
        <w:spacing w:before="119"/>
        <w:ind w:left="392" w:right="547"/>
        <w:jc w:val="both"/>
      </w:pP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that’s</w:t>
      </w:r>
      <w:r>
        <w:rPr>
          <w:spacing w:val="-1"/>
        </w:rPr>
        <w:t xml:space="preserve"> </w:t>
      </w:r>
      <w:r>
        <w:t>accessible,</w:t>
      </w:r>
      <w:r>
        <w:rPr>
          <w:spacing w:val="-1"/>
        </w:rPr>
        <w:t xml:space="preserve"> </w:t>
      </w:r>
      <w:r>
        <w:t>progressive,</w:t>
      </w:r>
      <w:r>
        <w:rPr>
          <w:spacing w:val="-4"/>
        </w:rPr>
        <w:t xml:space="preserve"> </w:t>
      </w:r>
      <w:r>
        <w:t>and secure. Better use of data and technology is helping people live healthier lives, with greater control and better access to important health information.</w:t>
      </w:r>
    </w:p>
    <w:p w14:paraId="100CE016" w14:textId="77777777" w:rsidR="00D339FC" w:rsidRDefault="00A222A7" w:rsidP="005C0EEC">
      <w:pPr>
        <w:pStyle w:val="BodyText"/>
        <w:spacing w:before="120"/>
        <w:ind w:left="392" w:right="547"/>
        <w:jc w:val="both"/>
      </w:pPr>
      <w:r>
        <w:t>Tasked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Australians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 xml:space="preserve">systems and the National Digital Health Strategy for Australia, the </w:t>
      </w:r>
      <w:hyperlink r:id="rId12">
        <w:r>
          <w:rPr>
            <w:color w:val="0000FF"/>
            <w:u w:val="single" w:color="0000FF"/>
          </w:rPr>
          <w:t>Australian Digital Health Agency</w:t>
        </w:r>
      </w:hyperlink>
      <w:r>
        <w:rPr>
          <w:color w:val="0000FF"/>
        </w:rPr>
        <w:t xml:space="preserve"> </w:t>
      </w:r>
      <w:r>
        <w:t>(the Agency) commenced operations on 1 July 2016.</w:t>
      </w:r>
    </w:p>
    <w:p w14:paraId="58FD7220" w14:textId="77777777" w:rsidR="00D339FC" w:rsidRDefault="00A222A7" w:rsidP="005C0EEC">
      <w:pPr>
        <w:pStyle w:val="BodyText"/>
        <w:spacing w:before="121"/>
        <w:ind w:left="392" w:right="505"/>
        <w:jc w:val="both"/>
      </w:pPr>
      <w:r>
        <w:t>The Agency is responsible</w:t>
      </w:r>
      <w:r>
        <w:rPr>
          <w:spacing w:val="-3"/>
        </w:rPr>
        <w:t xml:space="preserve"> </w:t>
      </w:r>
      <w:r>
        <w:t>for national digital health services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with a</w:t>
      </w:r>
      <w:r>
        <w:rPr>
          <w:spacing w:val="-3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engagement, innovation,</w:t>
      </w:r>
      <w:r>
        <w:rPr>
          <w:spacing w:val="-1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quality,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safety.</w:t>
      </w:r>
      <w:r>
        <w:rPr>
          <w:spacing w:val="-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to work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patients, consumers and the healthcare professionals who look after them.</w:t>
      </w:r>
    </w:p>
    <w:p w14:paraId="0E101011" w14:textId="77777777" w:rsidR="00D339FC" w:rsidRDefault="00D339FC">
      <w:pPr>
        <w:pStyle w:val="BodyText"/>
        <w:spacing w:before="9"/>
        <w:ind w:left="0"/>
        <w:rPr>
          <w:sz w:val="19"/>
        </w:rPr>
      </w:pPr>
    </w:p>
    <w:p w14:paraId="194518DF" w14:textId="77777777" w:rsidR="00D339FC" w:rsidRDefault="00A222A7">
      <w:pPr>
        <w:pStyle w:val="Heading1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vision</w:t>
      </w:r>
    </w:p>
    <w:p w14:paraId="0AD7DB70" w14:textId="77777777" w:rsidR="00D339FC" w:rsidRDefault="00A222A7">
      <w:pPr>
        <w:pStyle w:val="BodyText"/>
        <w:spacing w:before="118"/>
        <w:ind w:left="392"/>
        <w:jc w:val="both"/>
      </w:pPr>
      <w:r>
        <w:t>A</w:t>
      </w:r>
      <w:r>
        <w:rPr>
          <w:spacing w:val="-4"/>
        </w:rPr>
        <w:t xml:space="preserve"> </w:t>
      </w:r>
      <w:r>
        <w:t>healthier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Australians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rPr>
          <w:spacing w:val="-2"/>
        </w:rPr>
        <w:t>healthcare.</w:t>
      </w:r>
    </w:p>
    <w:p w14:paraId="160A028D" w14:textId="77777777" w:rsidR="00D339FC" w:rsidRDefault="00D339FC">
      <w:pPr>
        <w:pStyle w:val="BodyText"/>
        <w:spacing w:before="9"/>
        <w:ind w:left="0"/>
        <w:rPr>
          <w:sz w:val="19"/>
        </w:rPr>
      </w:pPr>
    </w:p>
    <w:p w14:paraId="19108ACE" w14:textId="77777777" w:rsidR="00D339FC" w:rsidRDefault="00A222A7">
      <w:pPr>
        <w:pStyle w:val="Heading1"/>
        <w:spacing w:before="0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mission</w:t>
      </w:r>
    </w:p>
    <w:p w14:paraId="2AA9C16D" w14:textId="77777777" w:rsidR="00D339FC" w:rsidRDefault="00A222A7">
      <w:pPr>
        <w:pStyle w:val="BodyText"/>
        <w:spacing w:before="119"/>
        <w:ind w:left="392" w:right="967"/>
        <w:jc w:val="both"/>
      </w:pP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collaborative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accelerate</w:t>
      </w:r>
      <w:r>
        <w:rPr>
          <w:spacing w:val="-1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technologies.</w:t>
      </w:r>
    </w:p>
    <w:p w14:paraId="4D6E3C1A" w14:textId="77777777" w:rsidR="00D339FC" w:rsidRDefault="00D339FC">
      <w:pPr>
        <w:pStyle w:val="BodyText"/>
        <w:spacing w:before="4"/>
        <w:ind w:left="0"/>
        <w:rPr>
          <w:sz w:val="26"/>
        </w:rPr>
      </w:pPr>
    </w:p>
    <w:p w14:paraId="1904928E" w14:textId="77777777" w:rsidR="00D339FC" w:rsidRDefault="00A222A7">
      <w:pPr>
        <w:pStyle w:val="Heading1"/>
      </w:pPr>
      <w:r>
        <w:t>Our</w:t>
      </w:r>
      <w:r>
        <w:rPr>
          <w:spacing w:val="-3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5"/>
        </w:rPr>
        <w:t>DNA</w:t>
      </w:r>
    </w:p>
    <w:p w14:paraId="5F7714A5" w14:textId="77777777" w:rsidR="00D339FC" w:rsidRDefault="00A222A7">
      <w:pPr>
        <w:pStyle w:val="BodyText"/>
        <w:spacing w:before="3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AA61509" wp14:editId="20819F5C">
            <wp:simplePos x="0" y="0"/>
            <wp:positionH relativeFrom="page">
              <wp:posOffset>765650</wp:posOffset>
            </wp:positionH>
            <wp:positionV relativeFrom="paragraph">
              <wp:posOffset>149326</wp:posOffset>
            </wp:positionV>
            <wp:extent cx="3388388" cy="77819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388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FED95" w14:textId="77777777" w:rsidR="00D339FC" w:rsidRDefault="00D339FC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8"/>
        <w:gridCol w:w="1386"/>
        <w:gridCol w:w="1388"/>
        <w:gridCol w:w="1508"/>
        <w:gridCol w:w="1416"/>
        <w:gridCol w:w="1419"/>
        <w:gridCol w:w="1560"/>
      </w:tblGrid>
      <w:tr w:rsidR="00D339FC" w14:paraId="5C679B89" w14:textId="77777777">
        <w:trPr>
          <w:trHeight w:val="287"/>
        </w:trPr>
        <w:tc>
          <w:tcPr>
            <w:tcW w:w="1388" w:type="dxa"/>
          </w:tcPr>
          <w:p w14:paraId="592A5FB1" w14:textId="77777777" w:rsidR="00D339FC" w:rsidRDefault="00A222A7">
            <w:pPr>
              <w:pStyle w:val="TableParagraph"/>
              <w:spacing w:before="63"/>
              <w:ind w:left="489" w:right="453"/>
              <w:jc w:val="center"/>
              <w:rPr>
                <w:b/>
                <w:sz w:val="12"/>
              </w:rPr>
            </w:pPr>
            <w:r>
              <w:rPr>
                <w:b/>
                <w:color w:val="2C6623"/>
                <w:spacing w:val="-2"/>
                <w:sz w:val="12"/>
              </w:rPr>
              <w:t>Purpose</w:t>
            </w:r>
          </w:p>
        </w:tc>
        <w:tc>
          <w:tcPr>
            <w:tcW w:w="1386" w:type="dxa"/>
          </w:tcPr>
          <w:p w14:paraId="49A5FF2A" w14:textId="77777777" w:rsidR="00D339FC" w:rsidRDefault="00A222A7">
            <w:pPr>
              <w:pStyle w:val="TableParagraph"/>
              <w:spacing w:before="63"/>
              <w:ind w:left="429"/>
              <w:rPr>
                <w:b/>
                <w:sz w:val="12"/>
              </w:rPr>
            </w:pPr>
            <w:r>
              <w:rPr>
                <w:b/>
                <w:color w:val="B00E1F"/>
                <w:spacing w:val="-2"/>
                <w:sz w:val="12"/>
              </w:rPr>
              <w:t>Experience</w:t>
            </w:r>
          </w:p>
        </w:tc>
        <w:tc>
          <w:tcPr>
            <w:tcW w:w="1388" w:type="dxa"/>
          </w:tcPr>
          <w:p w14:paraId="003ABD63" w14:textId="77777777" w:rsidR="00D339FC" w:rsidRDefault="00A222A7">
            <w:pPr>
              <w:pStyle w:val="TableParagraph"/>
              <w:spacing w:before="63"/>
              <w:ind w:left="322"/>
              <w:rPr>
                <w:b/>
                <w:sz w:val="12"/>
              </w:rPr>
            </w:pPr>
            <w:r>
              <w:rPr>
                <w:b/>
                <w:color w:val="FF0000"/>
                <w:sz w:val="12"/>
              </w:rPr>
              <w:t>Digital</w:t>
            </w:r>
            <w:r>
              <w:rPr>
                <w:b/>
                <w:color w:val="FF0000"/>
                <w:spacing w:val="-6"/>
                <w:sz w:val="12"/>
              </w:rPr>
              <w:t xml:space="preserve"> </w:t>
            </w:r>
            <w:r>
              <w:rPr>
                <w:b/>
                <w:color w:val="FF0000"/>
                <w:spacing w:val="-2"/>
                <w:sz w:val="12"/>
              </w:rPr>
              <w:t>Mindset</w:t>
            </w:r>
          </w:p>
        </w:tc>
        <w:tc>
          <w:tcPr>
            <w:tcW w:w="1508" w:type="dxa"/>
          </w:tcPr>
          <w:p w14:paraId="68802B3F" w14:textId="77777777" w:rsidR="00D339FC" w:rsidRDefault="00A222A7">
            <w:pPr>
              <w:pStyle w:val="TableParagraph"/>
              <w:spacing w:before="63"/>
              <w:ind w:left="490"/>
              <w:rPr>
                <w:b/>
                <w:sz w:val="12"/>
              </w:rPr>
            </w:pPr>
            <w:r>
              <w:rPr>
                <w:b/>
                <w:color w:val="1D7BAC"/>
                <w:spacing w:val="-2"/>
                <w:sz w:val="12"/>
              </w:rPr>
              <w:t>Leadership</w:t>
            </w:r>
          </w:p>
        </w:tc>
        <w:tc>
          <w:tcPr>
            <w:tcW w:w="1416" w:type="dxa"/>
          </w:tcPr>
          <w:p w14:paraId="1807F724" w14:textId="77777777" w:rsidR="00D339FC" w:rsidRDefault="00A222A7">
            <w:pPr>
              <w:pStyle w:val="TableParagraph"/>
              <w:spacing w:before="63"/>
              <w:ind w:left="405"/>
              <w:rPr>
                <w:b/>
                <w:sz w:val="12"/>
              </w:rPr>
            </w:pPr>
            <w:r>
              <w:rPr>
                <w:b/>
                <w:color w:val="EECF11"/>
                <w:spacing w:val="-2"/>
                <w:sz w:val="12"/>
              </w:rPr>
              <w:t>Accountable</w:t>
            </w:r>
          </w:p>
        </w:tc>
        <w:tc>
          <w:tcPr>
            <w:tcW w:w="1419" w:type="dxa"/>
          </w:tcPr>
          <w:p w14:paraId="04A0ED7C" w14:textId="77777777" w:rsidR="00D339FC" w:rsidRDefault="00A222A7">
            <w:pPr>
              <w:pStyle w:val="TableParagraph"/>
              <w:spacing w:before="63"/>
              <w:ind w:left="436"/>
              <w:rPr>
                <w:b/>
                <w:sz w:val="12"/>
              </w:rPr>
            </w:pPr>
            <w:r>
              <w:rPr>
                <w:b/>
                <w:color w:val="00AFEF"/>
                <w:spacing w:val="-2"/>
                <w:sz w:val="12"/>
              </w:rPr>
              <w:t>Connection</w:t>
            </w:r>
          </w:p>
        </w:tc>
        <w:tc>
          <w:tcPr>
            <w:tcW w:w="1560" w:type="dxa"/>
          </w:tcPr>
          <w:p w14:paraId="2CC35383" w14:textId="77777777" w:rsidR="00D339FC" w:rsidRDefault="00A222A7">
            <w:pPr>
              <w:pStyle w:val="TableParagraph"/>
              <w:spacing w:before="63"/>
              <w:ind w:left="518"/>
              <w:rPr>
                <w:b/>
                <w:sz w:val="12"/>
              </w:rPr>
            </w:pPr>
            <w:r>
              <w:rPr>
                <w:b/>
                <w:color w:val="006FC0"/>
                <w:spacing w:val="-2"/>
                <w:sz w:val="12"/>
              </w:rPr>
              <w:t>Innovation</w:t>
            </w:r>
          </w:p>
        </w:tc>
      </w:tr>
      <w:tr w:rsidR="00D339FC" w14:paraId="086C7669" w14:textId="77777777">
        <w:trPr>
          <w:trHeight w:val="813"/>
        </w:trPr>
        <w:tc>
          <w:tcPr>
            <w:tcW w:w="1388" w:type="dxa"/>
          </w:tcPr>
          <w:p w14:paraId="0DC6B389" w14:textId="77777777" w:rsidR="00D339FC" w:rsidRDefault="00A222A7">
            <w:pPr>
              <w:pStyle w:val="TableParagraph"/>
              <w:ind w:left="110"/>
              <w:rPr>
                <w:sz w:val="10"/>
              </w:rPr>
            </w:pPr>
            <w:r>
              <w:rPr>
                <w:sz w:val="10"/>
              </w:rPr>
              <w:t>A thriving workforce with a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sense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purpose,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pride,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passion</w:t>
            </w:r>
          </w:p>
        </w:tc>
        <w:tc>
          <w:tcPr>
            <w:tcW w:w="1386" w:type="dxa"/>
          </w:tcPr>
          <w:p w14:paraId="1AE23D4D" w14:textId="77777777" w:rsidR="00D339FC" w:rsidRDefault="00A222A7">
            <w:pPr>
              <w:pStyle w:val="TableParagraph"/>
              <w:ind w:left="107" w:right="190"/>
              <w:rPr>
                <w:sz w:val="10"/>
              </w:rPr>
            </w:pPr>
            <w:r>
              <w:rPr>
                <w:sz w:val="10"/>
              </w:rPr>
              <w:t>A compelling value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proposition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employee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centred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experience</w:t>
            </w:r>
          </w:p>
        </w:tc>
        <w:tc>
          <w:tcPr>
            <w:tcW w:w="1388" w:type="dxa"/>
          </w:tcPr>
          <w:p w14:paraId="74568517" w14:textId="77777777" w:rsidR="00D339FC" w:rsidRDefault="00A222A7">
            <w:pPr>
              <w:pStyle w:val="TableParagraph"/>
              <w:ind w:left="109" w:right="134"/>
              <w:jc w:val="both"/>
              <w:rPr>
                <w:sz w:val="10"/>
              </w:rPr>
            </w:pPr>
            <w:r>
              <w:rPr>
                <w:sz w:val="10"/>
              </w:rPr>
              <w:t>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culture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which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puts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digital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the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centre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of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what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we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and how we do it</w:t>
            </w:r>
          </w:p>
        </w:tc>
        <w:tc>
          <w:tcPr>
            <w:tcW w:w="1508" w:type="dxa"/>
          </w:tcPr>
          <w:p w14:paraId="363CC68E" w14:textId="77777777" w:rsidR="00D339FC" w:rsidRDefault="00A222A7">
            <w:pPr>
              <w:pStyle w:val="TableParagraph"/>
              <w:ind w:left="106" w:right="375"/>
              <w:rPr>
                <w:sz w:val="10"/>
              </w:rPr>
            </w:pPr>
            <w:r>
              <w:rPr>
                <w:sz w:val="10"/>
              </w:rPr>
              <w:t>Leaders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who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trusted,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respected, visible, and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champion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the Agency’s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strategic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vision</w:t>
            </w:r>
          </w:p>
        </w:tc>
        <w:tc>
          <w:tcPr>
            <w:tcW w:w="1416" w:type="dxa"/>
          </w:tcPr>
          <w:p w14:paraId="549A1186" w14:textId="77777777" w:rsidR="00D339FC" w:rsidRDefault="00A222A7">
            <w:pPr>
              <w:pStyle w:val="TableParagraph"/>
              <w:ind w:left="105" w:right="165"/>
              <w:jc w:val="both"/>
              <w:rPr>
                <w:sz w:val="10"/>
              </w:rPr>
            </w:pPr>
            <w:r>
              <w:rPr>
                <w:sz w:val="10"/>
              </w:rPr>
              <w:t>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workforce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that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embraces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accountability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and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operates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ethically</w:t>
            </w:r>
          </w:p>
        </w:tc>
        <w:tc>
          <w:tcPr>
            <w:tcW w:w="1419" w:type="dxa"/>
          </w:tcPr>
          <w:p w14:paraId="359F16A6" w14:textId="77777777" w:rsidR="00D339FC" w:rsidRDefault="00A222A7">
            <w:pPr>
              <w:pStyle w:val="TableParagraph"/>
              <w:ind w:left="108" w:right="237"/>
              <w:rPr>
                <w:sz w:val="10"/>
              </w:rPr>
            </w:pPr>
            <w:r>
              <w:rPr>
                <w:sz w:val="10"/>
              </w:rPr>
              <w:t>An inclusive and growth</w:t>
            </w:r>
            <w:r>
              <w:rPr>
                <w:spacing w:val="40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focussed</w:t>
            </w:r>
            <w:proofErr w:type="spellEnd"/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culture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fostering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purposeful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connections</w:t>
            </w:r>
          </w:p>
        </w:tc>
        <w:tc>
          <w:tcPr>
            <w:tcW w:w="1560" w:type="dxa"/>
          </w:tcPr>
          <w:p w14:paraId="3334B765" w14:textId="77777777" w:rsidR="00D339FC" w:rsidRDefault="00A222A7">
            <w:pPr>
              <w:pStyle w:val="TableParagraph"/>
              <w:ind w:left="105" w:right="53"/>
              <w:rPr>
                <w:sz w:val="10"/>
              </w:rPr>
            </w:pPr>
            <w:r>
              <w:rPr>
                <w:sz w:val="10"/>
              </w:rPr>
              <w:t>An inspiring and collaborative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work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environment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that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embraces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innovation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change</w:t>
            </w:r>
          </w:p>
        </w:tc>
      </w:tr>
    </w:tbl>
    <w:p w14:paraId="44075005" w14:textId="77777777" w:rsidR="00D339FC" w:rsidRDefault="00D339FC">
      <w:pPr>
        <w:pStyle w:val="BodyText"/>
        <w:ind w:left="0"/>
        <w:rPr>
          <w:sz w:val="28"/>
        </w:rPr>
      </w:pPr>
    </w:p>
    <w:p w14:paraId="67959A4B" w14:textId="77777777" w:rsidR="00D339FC" w:rsidRDefault="00A222A7">
      <w:pPr>
        <w:tabs>
          <w:tab w:val="left" w:pos="2512"/>
          <w:tab w:val="left" w:pos="9224"/>
        </w:tabs>
        <w:spacing w:before="224"/>
        <w:ind w:left="392"/>
        <w:rPr>
          <w:sz w:val="18"/>
        </w:rPr>
      </w:pP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September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2022</w:t>
      </w:r>
      <w:r>
        <w:rPr>
          <w:sz w:val="18"/>
        </w:rPr>
        <w:tab/>
        <w:t>Position</w:t>
      </w:r>
      <w:r>
        <w:rPr>
          <w:spacing w:val="-5"/>
          <w:sz w:val="18"/>
        </w:rPr>
        <w:t xml:space="preserve"> </w:t>
      </w:r>
      <w:r>
        <w:rPr>
          <w:sz w:val="18"/>
        </w:rPr>
        <w:t>Description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Branch</w:t>
      </w:r>
      <w:r>
        <w:rPr>
          <w:spacing w:val="-3"/>
          <w:sz w:val="18"/>
        </w:rPr>
        <w:t xml:space="preserve"> </w:t>
      </w:r>
      <w:r>
        <w:rPr>
          <w:sz w:val="18"/>
        </w:rPr>
        <w:t>Manager,</w:t>
      </w:r>
      <w:r>
        <w:rPr>
          <w:spacing w:val="-2"/>
          <w:sz w:val="18"/>
        </w:rPr>
        <w:t xml:space="preserve"> </w:t>
      </w:r>
      <w:r>
        <w:rPr>
          <w:sz w:val="18"/>
        </w:rPr>
        <w:t>Technology</w:t>
      </w:r>
      <w:r>
        <w:rPr>
          <w:spacing w:val="-2"/>
          <w:sz w:val="18"/>
        </w:rPr>
        <w:t xml:space="preserve"> </w:t>
      </w:r>
      <w:r>
        <w:rPr>
          <w:sz w:val="18"/>
        </w:rPr>
        <w:t>Planning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Delivery</w:t>
      </w:r>
      <w:r>
        <w:rPr>
          <w:sz w:val="18"/>
        </w:rPr>
        <w:tab/>
        <w:t>Page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1 of </w:t>
      </w:r>
      <w:r>
        <w:rPr>
          <w:spacing w:val="-10"/>
          <w:sz w:val="18"/>
        </w:rPr>
        <w:t>6</w:t>
      </w:r>
    </w:p>
    <w:p w14:paraId="714D1E36" w14:textId="77777777" w:rsidR="00D339FC" w:rsidRDefault="00D339FC">
      <w:pPr>
        <w:rPr>
          <w:sz w:val="18"/>
        </w:rPr>
        <w:sectPr w:rsidR="00D339FC">
          <w:headerReference w:type="default" r:id="rId14"/>
          <w:footerReference w:type="default" r:id="rId15"/>
          <w:type w:val="continuous"/>
          <w:pgSz w:w="11910" w:h="16840"/>
          <w:pgMar w:top="400" w:right="600" w:bottom="360" w:left="740" w:header="203" w:footer="161" w:gutter="0"/>
          <w:pgNumType w:start="1"/>
          <w:cols w:space="720"/>
        </w:sectPr>
      </w:pPr>
    </w:p>
    <w:p w14:paraId="368CFE32" w14:textId="77777777" w:rsidR="00D339FC" w:rsidRDefault="00D339FC">
      <w:pPr>
        <w:pStyle w:val="BodyText"/>
        <w:ind w:left="0"/>
        <w:rPr>
          <w:sz w:val="20"/>
        </w:rPr>
      </w:pPr>
    </w:p>
    <w:p w14:paraId="5A009250" w14:textId="77777777" w:rsidR="00D339FC" w:rsidRDefault="00D339FC">
      <w:pPr>
        <w:pStyle w:val="BodyText"/>
        <w:spacing w:before="6"/>
        <w:ind w:left="0"/>
        <w:rPr>
          <w:sz w:val="25"/>
        </w:rPr>
      </w:pPr>
    </w:p>
    <w:p w14:paraId="62F9F235" w14:textId="77777777" w:rsidR="00D339FC" w:rsidRDefault="00A222A7">
      <w:pPr>
        <w:pStyle w:val="Heading1"/>
        <w:spacing w:before="45"/>
      </w:pPr>
      <w:r>
        <w:t>Our</w:t>
      </w:r>
      <w:r>
        <w:rPr>
          <w:spacing w:val="-3"/>
        </w:rPr>
        <w:t xml:space="preserve"> </w:t>
      </w:r>
      <w:r>
        <w:t>Flexible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29CDD1B8" w14:textId="77777777" w:rsidR="00D339FC" w:rsidRDefault="00A222A7">
      <w:pPr>
        <w:pStyle w:val="BodyText"/>
        <w:spacing w:before="121"/>
        <w:ind w:left="392" w:right="525"/>
        <w:jc w:val="both"/>
      </w:pPr>
      <w:r>
        <w:t>The</w:t>
      </w:r>
      <w:r>
        <w:rPr>
          <w:spacing w:val="-7"/>
        </w:rPr>
        <w:t xml:space="preserve"> </w:t>
      </w:r>
      <w:r>
        <w:t>success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Australian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depends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opportunity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individual team member to deliver projects and work outcomes.</w:t>
      </w:r>
    </w:p>
    <w:p w14:paraId="57F339FD" w14:textId="77777777" w:rsidR="00D339FC" w:rsidRDefault="00A222A7">
      <w:pPr>
        <w:pStyle w:val="BodyText"/>
        <w:spacing w:before="118"/>
        <w:ind w:left="392" w:right="532"/>
        <w:jc w:val="both"/>
      </w:pPr>
      <w:r>
        <w:t>The</w:t>
      </w:r>
      <w:r>
        <w:rPr>
          <w:spacing w:val="-7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committed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holistic</w:t>
      </w:r>
      <w:r>
        <w:rPr>
          <w:spacing w:val="-9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of the needs</w:t>
      </w:r>
      <w:r>
        <w:rPr>
          <w:spacing w:val="-2"/>
        </w:rPr>
        <w:t xml:space="preserve"> </w:t>
      </w:r>
      <w:r>
        <w:t>of individuals,</w:t>
      </w:r>
      <w:r>
        <w:rPr>
          <w:spacing w:val="-2"/>
        </w:rPr>
        <w:t xml:space="preserve"> </w:t>
      </w:r>
      <w:r>
        <w:t>while also creating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 build connections and collaborate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that support face-to-face and virtual work environments.</w:t>
      </w:r>
    </w:p>
    <w:p w14:paraId="290476F4" w14:textId="77777777" w:rsidR="00D339FC" w:rsidRDefault="00A222A7">
      <w:pPr>
        <w:pStyle w:val="BodyText"/>
        <w:spacing w:before="120"/>
        <w:ind w:left="392" w:right="531"/>
        <w:jc w:val="both"/>
      </w:pPr>
      <w:r>
        <w:t>To support our principles-based flexible work arrangements, the Agency has developed a Flexible Work Arrangement</w:t>
      </w:r>
      <w:r>
        <w:rPr>
          <w:spacing w:val="-13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enables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strike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balance</w:t>
      </w:r>
      <w:r>
        <w:rPr>
          <w:spacing w:val="-13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successful</w:t>
      </w:r>
      <w:r>
        <w:rPr>
          <w:spacing w:val="-11"/>
        </w:rPr>
        <w:t xml:space="preserve"> </w:t>
      </w:r>
      <w:r>
        <w:t>career and satisfying working life.</w:t>
      </w:r>
    </w:p>
    <w:p w14:paraId="2B543287" w14:textId="77777777" w:rsidR="00D339FC" w:rsidRDefault="00D339FC">
      <w:pPr>
        <w:pStyle w:val="BodyText"/>
        <w:spacing w:before="9"/>
        <w:ind w:left="0"/>
        <w:rPr>
          <w:sz w:val="19"/>
        </w:rPr>
      </w:pPr>
    </w:p>
    <w:p w14:paraId="58232E3F" w14:textId="77777777" w:rsidR="00D339FC" w:rsidRDefault="00A222A7">
      <w:pPr>
        <w:pStyle w:val="Heading1"/>
      </w:pPr>
      <w:r>
        <w:t>Division</w:t>
      </w:r>
      <w:r>
        <w:rPr>
          <w:spacing w:val="-6"/>
        </w:rPr>
        <w:t xml:space="preserve"> </w:t>
      </w:r>
      <w:r>
        <w:rPr>
          <w:spacing w:val="-2"/>
        </w:rPr>
        <w:t>overview</w:t>
      </w:r>
    </w:p>
    <w:p w14:paraId="58B2127C" w14:textId="77777777" w:rsidR="00D339FC" w:rsidRDefault="00D339FC">
      <w:pPr>
        <w:pStyle w:val="BodyText"/>
        <w:ind w:left="0"/>
        <w:rPr>
          <w:sz w:val="26"/>
        </w:rPr>
      </w:pPr>
    </w:p>
    <w:p w14:paraId="427BF298" w14:textId="77777777" w:rsidR="00D339FC" w:rsidRDefault="00A222A7" w:rsidP="005C0EEC">
      <w:pPr>
        <w:pStyle w:val="BodyText"/>
        <w:spacing w:before="1"/>
        <w:ind w:left="392" w:right="547"/>
        <w:jc w:val="both"/>
      </w:pPr>
      <w:r>
        <w:t>The Chief Technology Officer leads and manages the Technology Services Division (the Division) of the Agency.</w:t>
      </w:r>
      <w:r>
        <w:rPr>
          <w:spacing w:val="40"/>
        </w:rPr>
        <w:t xml:space="preserve"> </w:t>
      </w:r>
      <w:r>
        <w:t>The Division is responsible for the operation of Australia’s national digital health infrastructure. This</w:t>
      </w:r>
      <w:r>
        <w:rPr>
          <w:spacing w:val="37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Cyber</w:t>
      </w:r>
      <w:r>
        <w:rPr>
          <w:spacing w:val="-4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Centre,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Service for</w:t>
      </w:r>
      <w:r>
        <w:rPr>
          <w:spacing w:val="40"/>
        </w:rPr>
        <w:t xml:space="preserve"> </w:t>
      </w:r>
      <w:r>
        <w:t>Health, and the Healthcare Identifiers Service.</w:t>
      </w:r>
      <w:r>
        <w:rPr>
          <w:spacing w:val="40"/>
        </w:rPr>
        <w:t xml:space="preserve"> </w:t>
      </w:r>
      <w:r>
        <w:t>The Division manages end to end systems operations, including</w:t>
      </w:r>
      <w:r>
        <w:rPr>
          <w:spacing w:val="40"/>
        </w:rPr>
        <w:t xml:space="preserve"> </w:t>
      </w:r>
      <w:r>
        <w:t>security and the monitoring of all Agency platforms and provides technical and operational leadership</w:t>
      </w:r>
      <w:r>
        <w:rPr>
          <w:spacing w:val="34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 Agency’s infrastructure delivery program. The Division guides future technology development activities,</w:t>
      </w:r>
      <w:r>
        <w:rPr>
          <w:spacing w:val="40"/>
        </w:rPr>
        <w:t xml:space="preserve"> </w:t>
      </w:r>
      <w:r>
        <w:t>including delivering ICT platforms to support core Agency business functions.</w:t>
      </w:r>
    </w:p>
    <w:p w14:paraId="28167900" w14:textId="77777777" w:rsidR="00D339FC" w:rsidRDefault="00D339FC" w:rsidP="005C0EEC">
      <w:pPr>
        <w:pStyle w:val="BodyText"/>
        <w:spacing w:before="3"/>
        <w:ind w:left="0" w:right="547"/>
        <w:jc w:val="both"/>
        <w:rPr>
          <w:sz w:val="26"/>
        </w:rPr>
      </w:pPr>
    </w:p>
    <w:p w14:paraId="00A42A86" w14:textId="20F4C27E" w:rsidR="00D339FC" w:rsidRDefault="00A222A7" w:rsidP="005C0EEC">
      <w:pPr>
        <w:pStyle w:val="BodyText"/>
        <w:spacing w:before="1"/>
        <w:ind w:left="392" w:right="547"/>
        <w:jc w:val="both"/>
      </w:pPr>
      <w:r>
        <w:t>The</w:t>
      </w:r>
      <w:r>
        <w:rPr>
          <w:spacing w:val="-1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Strategy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foundational</w:t>
      </w:r>
      <w:r>
        <w:rPr>
          <w:spacing w:val="-1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leading continuous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innovation.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 developing new approaches to delivery of the Agency’s national infrastructure and leading the</w:t>
      </w:r>
      <w:r w:rsidR="005C0EEC">
        <w:t xml:space="preserve"> </w:t>
      </w:r>
      <w:r>
        <w:t>development</w:t>
      </w:r>
      <w:r>
        <w:rPr>
          <w:spacing w:val="3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Agency’s</w:t>
      </w:r>
      <w:r>
        <w:rPr>
          <w:spacing w:val="-2"/>
        </w:rPr>
        <w:t xml:space="preserve"> </w:t>
      </w:r>
      <w:r>
        <w:t>infrastructure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4"/>
        </w:rPr>
        <w:t xml:space="preserve"> </w:t>
      </w:r>
      <w:r>
        <w:t>contemporary government</w:t>
      </w:r>
      <w:r>
        <w:rPr>
          <w:spacing w:val="40"/>
        </w:rPr>
        <w:t xml:space="preserve"> </w:t>
      </w:r>
      <w:r>
        <w:t>technology systems that support the needs of consumers and healthcare providers.</w:t>
      </w:r>
    </w:p>
    <w:p w14:paraId="34FFF5A0" w14:textId="77777777" w:rsidR="00D339FC" w:rsidRDefault="00D339FC" w:rsidP="005C0EEC">
      <w:pPr>
        <w:pStyle w:val="BodyText"/>
        <w:spacing w:before="2"/>
        <w:ind w:left="0" w:right="547"/>
        <w:jc w:val="both"/>
        <w:rPr>
          <w:sz w:val="26"/>
        </w:rPr>
      </w:pPr>
    </w:p>
    <w:p w14:paraId="5A7ED5A3" w14:textId="77777777" w:rsidR="00D339FC" w:rsidRDefault="00A222A7" w:rsidP="005C0EEC">
      <w:pPr>
        <w:pStyle w:val="BodyText"/>
        <w:spacing w:before="1" w:line="242" w:lineRule="auto"/>
        <w:ind w:left="392" w:right="547"/>
        <w:jc w:val="both"/>
      </w:pP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commercial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 performance</w:t>
      </w:r>
      <w:r>
        <w:rPr>
          <w:spacing w:val="-1"/>
        </w:rPr>
        <w:t xml:space="preserve"> </w:t>
      </w:r>
      <w:r>
        <w:t>of third-party technology partners and leads the commissioning of new infrastructure services.</w:t>
      </w:r>
    </w:p>
    <w:p w14:paraId="4ED6C3BD" w14:textId="77777777" w:rsidR="00D339FC" w:rsidRDefault="00D339FC" w:rsidP="005C0EEC">
      <w:pPr>
        <w:pStyle w:val="BodyText"/>
        <w:spacing w:before="9"/>
        <w:ind w:left="0" w:right="547"/>
        <w:jc w:val="both"/>
        <w:rPr>
          <w:sz w:val="25"/>
        </w:rPr>
      </w:pPr>
    </w:p>
    <w:p w14:paraId="20201303" w14:textId="13CAE818" w:rsidR="00D339FC" w:rsidRDefault="00A222A7" w:rsidP="005C0EEC">
      <w:pPr>
        <w:pStyle w:val="BodyText"/>
        <w:ind w:left="392" w:right="547"/>
        <w:jc w:val="both"/>
        <w:rPr>
          <w:spacing w:val="-2"/>
        </w:rPr>
      </w:pPr>
      <w:r>
        <w:t>The</w:t>
      </w:r>
      <w:r>
        <w:rPr>
          <w:spacing w:val="1"/>
        </w:rPr>
        <w:t xml:space="preserve"> </w:t>
      </w:r>
      <w:r>
        <w:t>Division</w:t>
      </w:r>
      <w:r>
        <w:rPr>
          <w:spacing w:val="3"/>
        </w:rPr>
        <w:t xml:space="preserve"> </w:t>
      </w:r>
      <w:r>
        <w:t>leads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Agency’s</w:t>
      </w:r>
      <w:r>
        <w:rPr>
          <w:spacing w:val="2"/>
        </w:rPr>
        <w:t xml:space="preserve"> </w:t>
      </w:r>
      <w:r>
        <w:t>engagement</w:t>
      </w:r>
      <w:r>
        <w:rPr>
          <w:spacing w:val="3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Commonwealth</w:t>
      </w:r>
      <w:r>
        <w:rPr>
          <w:spacing w:val="3"/>
        </w:rPr>
        <w:t xml:space="preserve"> </w:t>
      </w:r>
      <w:r>
        <w:t>technology</w:t>
      </w:r>
      <w:r>
        <w:rPr>
          <w:spacing w:val="3"/>
        </w:rPr>
        <w:t xml:space="preserve"> </w:t>
      </w:r>
      <w:r>
        <w:rPr>
          <w:spacing w:val="-2"/>
        </w:rPr>
        <w:t>activities.</w:t>
      </w:r>
    </w:p>
    <w:p w14:paraId="6A369D2F" w14:textId="77777777" w:rsidR="005C0EEC" w:rsidRDefault="005C0EEC">
      <w:pPr>
        <w:pStyle w:val="BodyText"/>
        <w:ind w:left="392"/>
      </w:pPr>
    </w:p>
    <w:p w14:paraId="09861C68" w14:textId="77777777" w:rsidR="00D339FC" w:rsidRDefault="00A222A7">
      <w:pPr>
        <w:pStyle w:val="Heading1"/>
        <w:spacing w:before="123"/>
      </w:pPr>
      <w:r>
        <w:t>Primary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position</w:t>
      </w:r>
    </w:p>
    <w:p w14:paraId="78FC6BBD" w14:textId="77777777" w:rsidR="00D339FC" w:rsidRDefault="00D339FC">
      <w:pPr>
        <w:pStyle w:val="BodyText"/>
        <w:spacing w:before="1"/>
        <w:ind w:left="0"/>
        <w:rPr>
          <w:sz w:val="26"/>
        </w:rPr>
      </w:pPr>
    </w:p>
    <w:p w14:paraId="06BE2714" w14:textId="5D020DE6" w:rsidR="00D339FC" w:rsidRDefault="00A222A7" w:rsidP="005C0EEC">
      <w:pPr>
        <w:pStyle w:val="BodyText"/>
        <w:ind w:left="392" w:right="547"/>
        <w:jc w:val="both"/>
      </w:pPr>
      <w:r>
        <w:t>The Branch Manager, Technology Planning and Delivery, reports to the Chief Technology Officer and forms part of the broader senior executive leadership team within the Agency, providing best-practice contemporary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strategic</w:t>
      </w:r>
      <w:r w:rsidR="00685970">
        <w:t xml:space="preserve"> advice</w:t>
      </w:r>
      <w:r>
        <w:rPr>
          <w:spacing w:val="-4"/>
        </w:rPr>
        <w:t xml:space="preserve"> </w:t>
      </w:r>
      <w:r w:rsidR="00685970">
        <w:t xml:space="preserve">and planning, contributing to </w:t>
      </w:r>
      <w:r>
        <w:t>an</w:t>
      </w:r>
      <w:r>
        <w:rPr>
          <w:spacing w:val="-4"/>
        </w:rPr>
        <w:t xml:space="preserve"> </w:t>
      </w:r>
      <w:r>
        <w:t>agile</w:t>
      </w:r>
      <w:r>
        <w:rPr>
          <w:spacing w:val="-1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to deliver</w:t>
      </w:r>
      <w:r>
        <w:rPr>
          <w:spacing w:val="-9"/>
        </w:rPr>
        <w:t xml:space="preserve"> </w:t>
      </w:r>
      <w:r>
        <w:t>excellence.</w:t>
      </w:r>
    </w:p>
    <w:p w14:paraId="47EDCFA8" w14:textId="77777777" w:rsidR="00D339FC" w:rsidRDefault="00D339FC" w:rsidP="005C0EEC">
      <w:pPr>
        <w:pStyle w:val="BodyText"/>
        <w:spacing w:before="2"/>
        <w:ind w:left="0" w:right="547"/>
        <w:jc w:val="both"/>
        <w:rPr>
          <w:sz w:val="26"/>
        </w:rPr>
      </w:pPr>
    </w:p>
    <w:p w14:paraId="2EB0F2C4" w14:textId="29282C14" w:rsidR="00D339FC" w:rsidRDefault="00A222A7" w:rsidP="005C0EEC">
      <w:pPr>
        <w:pStyle w:val="BodyText"/>
        <w:spacing w:before="1"/>
        <w:ind w:left="392" w:right="547"/>
        <w:jc w:val="both"/>
      </w:pPr>
      <w:r>
        <w:t>In</w:t>
      </w:r>
      <w:r>
        <w:rPr>
          <w:spacing w:val="31"/>
        </w:rPr>
        <w:t xml:space="preserve"> </w:t>
      </w:r>
      <w:r>
        <w:t>this</w:t>
      </w:r>
      <w:r>
        <w:rPr>
          <w:spacing w:val="35"/>
        </w:rPr>
        <w:t xml:space="preserve"> </w:t>
      </w:r>
      <w:r>
        <w:t>role</w:t>
      </w:r>
      <w:r>
        <w:rPr>
          <w:spacing w:val="34"/>
        </w:rPr>
        <w:t xml:space="preserve"> </w:t>
      </w:r>
      <w:r>
        <w:t>you</w:t>
      </w:r>
      <w:r>
        <w:rPr>
          <w:spacing w:val="31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responsible</w:t>
      </w:r>
      <w:r>
        <w:rPr>
          <w:spacing w:val="3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overseeing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 w:rsidR="005C0EEC">
        <w:t>planning and provisioning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Agency’s</w:t>
      </w:r>
      <w:r>
        <w:rPr>
          <w:spacing w:val="33"/>
        </w:rPr>
        <w:t xml:space="preserve"> </w:t>
      </w:r>
      <w:r>
        <w:rPr>
          <w:spacing w:val="-2"/>
        </w:rPr>
        <w:t>strategic</w:t>
      </w:r>
      <w:r w:rsidR="005C0EEC">
        <w:rPr>
          <w:spacing w:val="-2"/>
        </w:rPr>
        <w:t xml:space="preserve"> </w:t>
      </w:r>
      <w:r>
        <w:t>national</w:t>
      </w:r>
      <w:r>
        <w:rPr>
          <w:spacing w:val="75"/>
        </w:rPr>
        <w:t xml:space="preserve"> </w:t>
      </w:r>
      <w:r>
        <w:t>infrastructure</w:t>
      </w:r>
      <w:r w:rsidR="005C0EEC">
        <w:rPr>
          <w:spacing w:val="74"/>
        </w:rPr>
        <w:t xml:space="preserve"> </w:t>
      </w:r>
      <w:r w:rsidR="005C0EEC">
        <w:t>technologies and services</w:t>
      </w:r>
      <w:r>
        <w:t>.</w:t>
      </w:r>
      <w:r w:rsidR="00685970">
        <w:rPr>
          <w:spacing w:val="41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role</w:t>
      </w:r>
      <w:r>
        <w:rPr>
          <w:spacing w:val="75"/>
        </w:rPr>
        <w:t xml:space="preserve"> </w:t>
      </w:r>
      <w:r>
        <w:t>focuses</w:t>
      </w:r>
      <w:r>
        <w:rPr>
          <w:spacing w:val="73"/>
        </w:rPr>
        <w:t xml:space="preserve"> </w:t>
      </w:r>
      <w:r>
        <w:t>on</w:t>
      </w:r>
      <w:r>
        <w:rPr>
          <w:spacing w:val="75"/>
        </w:rPr>
        <w:t xml:space="preserve"> </w:t>
      </w:r>
      <w:r>
        <w:t>identifying</w:t>
      </w:r>
      <w:r>
        <w:rPr>
          <w:spacing w:val="74"/>
        </w:rPr>
        <w:t xml:space="preserve"> </w:t>
      </w:r>
      <w:r>
        <w:t>opportunities</w:t>
      </w:r>
      <w:r>
        <w:rPr>
          <w:spacing w:val="77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improve</w:t>
      </w:r>
      <w:r>
        <w:rPr>
          <w:spacing w:val="76"/>
        </w:rPr>
        <w:t xml:space="preserve"> </w:t>
      </w:r>
      <w:r>
        <w:rPr>
          <w:spacing w:val="-2"/>
        </w:rPr>
        <w:t>national</w:t>
      </w:r>
      <w:r w:rsidR="005C0EEC">
        <w:rPr>
          <w:spacing w:val="-2"/>
        </w:rPr>
        <w:t xml:space="preserve"> </w:t>
      </w:r>
      <w:r>
        <w:t>infrastructure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infrastructure</w:t>
      </w:r>
      <w:r>
        <w:rPr>
          <w:spacing w:val="40"/>
        </w:rPr>
        <w:t xml:space="preserve"> </w:t>
      </w:r>
      <w:r>
        <w:t>modernisation</w:t>
      </w:r>
      <w:r w:rsidR="00685970">
        <w:t xml:space="preserve"> (with budget constraints)</w:t>
      </w:r>
      <w:r>
        <w:t xml:space="preserve">, </w:t>
      </w:r>
      <w:r w:rsidR="00685970">
        <w:t>identify</w:t>
      </w:r>
      <w:r>
        <w:t xml:space="preserve"> infrastructure efficiencies and meet the national infrastructure</w:t>
      </w:r>
      <w:r>
        <w:rPr>
          <w:spacing w:val="40"/>
        </w:rPr>
        <w:t xml:space="preserve"> </w:t>
      </w:r>
      <w:r>
        <w:t>requirements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Agency’s</w:t>
      </w:r>
      <w:r>
        <w:rPr>
          <w:spacing w:val="-6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plan.</w:t>
      </w:r>
    </w:p>
    <w:p w14:paraId="555E0286" w14:textId="77777777" w:rsidR="00D339FC" w:rsidRDefault="00D339FC" w:rsidP="005C0EEC">
      <w:pPr>
        <w:pStyle w:val="BodyText"/>
        <w:spacing w:before="2"/>
        <w:ind w:left="0" w:right="547"/>
        <w:jc w:val="both"/>
        <w:rPr>
          <w:sz w:val="26"/>
        </w:rPr>
      </w:pPr>
    </w:p>
    <w:p w14:paraId="1293A6CC" w14:textId="4EE051F8" w:rsidR="00D339FC" w:rsidRDefault="00A222A7" w:rsidP="005C0EEC">
      <w:pPr>
        <w:pStyle w:val="BodyText"/>
        <w:spacing w:before="1"/>
        <w:ind w:left="392" w:right="547"/>
        <w:jc w:val="both"/>
      </w:pPr>
      <w:r>
        <w:t xml:space="preserve">As the Agency continues to expand its national digital infrastructure solutions with new and innovative technology partners, </w:t>
      </w:r>
      <w:r w:rsidR="005C0EEC">
        <w:t>technology</w:t>
      </w:r>
      <w:r>
        <w:t xml:space="preserve"> service integration and management increases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complexity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role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pivotal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ensuring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fundamentals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technology</w:t>
      </w:r>
      <w:r>
        <w:rPr>
          <w:spacing w:val="26"/>
        </w:rPr>
        <w:t xml:space="preserve"> </w:t>
      </w:r>
      <w:r>
        <w:t>delivery in a complex environment are of the highest standard</w:t>
      </w:r>
      <w:r w:rsidR="00685970">
        <w:t xml:space="preserve"> and risk is managed within tolerance levels</w:t>
      </w:r>
      <w:r>
        <w:t>.</w:t>
      </w:r>
    </w:p>
    <w:p w14:paraId="4572AAF6" w14:textId="77777777" w:rsidR="00D339FC" w:rsidRDefault="00D339FC">
      <w:pPr>
        <w:pStyle w:val="BodyText"/>
        <w:spacing w:before="2"/>
        <w:ind w:left="0"/>
        <w:rPr>
          <w:sz w:val="26"/>
        </w:rPr>
      </w:pPr>
    </w:p>
    <w:p w14:paraId="5386F2FB" w14:textId="77777777" w:rsidR="005C0EEC" w:rsidRDefault="005C0EEC">
      <w:pPr>
        <w:pStyle w:val="BodyText"/>
        <w:ind w:left="392"/>
      </w:pPr>
    </w:p>
    <w:p w14:paraId="3C0FE758" w14:textId="77777777" w:rsidR="005C0EEC" w:rsidRDefault="005C0EEC">
      <w:pPr>
        <w:pStyle w:val="BodyText"/>
        <w:ind w:left="392"/>
      </w:pPr>
    </w:p>
    <w:p w14:paraId="5B158AD0" w14:textId="62B001DC" w:rsidR="00D339FC" w:rsidRDefault="00A222A7" w:rsidP="005C0EEC">
      <w:pPr>
        <w:pStyle w:val="BodyText"/>
        <w:ind w:left="392" w:right="505"/>
        <w:jc w:val="both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Agency’s</w:t>
      </w:r>
      <w:r>
        <w:rPr>
          <w:spacing w:val="-5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contracts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technology partners and suppliers. This is a critical role in defining strategic procurement</w:t>
      </w:r>
      <w:r w:rsidR="00685970">
        <w:t>s,</w:t>
      </w:r>
      <w:r>
        <w:t xml:space="preserve"> establishing </w:t>
      </w:r>
      <w:r w:rsidR="00685970">
        <w:t xml:space="preserve">sustainable, </w:t>
      </w:r>
      <w:r>
        <w:t>enduring technology</w:t>
      </w:r>
      <w:r>
        <w:rPr>
          <w:spacing w:val="80"/>
        </w:rPr>
        <w:t xml:space="preserve"> </w:t>
      </w:r>
      <w:r>
        <w:t>partnerships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IT</w:t>
      </w:r>
      <w:r>
        <w:rPr>
          <w:spacing w:val="80"/>
        </w:rPr>
        <w:t xml:space="preserve"> </w:t>
      </w:r>
      <w:r>
        <w:t>industry</w:t>
      </w:r>
      <w:r>
        <w:rPr>
          <w:spacing w:val="80"/>
        </w:rPr>
        <w:t xml:space="preserve"> </w:t>
      </w:r>
      <w:r>
        <w:t>that</w:t>
      </w:r>
      <w:r>
        <w:rPr>
          <w:spacing w:val="80"/>
        </w:rPr>
        <w:t xml:space="preserve"> </w:t>
      </w:r>
      <w:r>
        <w:t>add</w:t>
      </w:r>
      <w:r>
        <w:rPr>
          <w:spacing w:val="80"/>
        </w:rPr>
        <w:t xml:space="preserve"> </w:t>
      </w:r>
      <w:r w:rsidR="005C0EEC">
        <w:t>deliver measurable</w:t>
      </w:r>
      <w:r>
        <w:rPr>
          <w:spacing w:val="80"/>
        </w:rPr>
        <w:t xml:space="preserve"> </w:t>
      </w:r>
      <w:r>
        <w:t>value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Agency’s</w:t>
      </w:r>
      <w:r>
        <w:rPr>
          <w:spacing w:val="80"/>
        </w:rPr>
        <w:t xml:space="preserve"> </w:t>
      </w:r>
      <w:r>
        <w:t>function</w:t>
      </w:r>
      <w:r w:rsidR="00685970">
        <w:t xml:space="preserve"> and managing these partnerships to ensure they perform in accordance with expectations</w:t>
      </w:r>
      <w:r>
        <w:t>.</w:t>
      </w:r>
    </w:p>
    <w:p w14:paraId="647B3988" w14:textId="77777777" w:rsidR="00D339FC" w:rsidRDefault="00D339FC">
      <w:pPr>
        <w:pStyle w:val="BodyText"/>
        <w:spacing w:before="3"/>
        <w:ind w:left="0"/>
        <w:rPr>
          <w:sz w:val="26"/>
        </w:rPr>
      </w:pPr>
    </w:p>
    <w:p w14:paraId="665B0CCA" w14:textId="77777777" w:rsidR="00D339FC" w:rsidRPr="00EE519D" w:rsidRDefault="00A222A7">
      <w:pPr>
        <w:pStyle w:val="BodyText"/>
        <w:ind w:left="392"/>
        <w:jc w:val="both"/>
        <w:rPr>
          <w:sz w:val="28"/>
          <w:szCs w:val="28"/>
        </w:rPr>
      </w:pPr>
      <w:r w:rsidRPr="00EE519D">
        <w:rPr>
          <w:sz w:val="28"/>
          <w:szCs w:val="28"/>
        </w:rPr>
        <w:t>Key</w:t>
      </w:r>
      <w:r w:rsidRPr="00EE519D">
        <w:rPr>
          <w:spacing w:val="2"/>
          <w:sz w:val="28"/>
          <w:szCs w:val="28"/>
        </w:rPr>
        <w:t xml:space="preserve"> </w:t>
      </w:r>
      <w:r w:rsidRPr="00EE519D">
        <w:rPr>
          <w:sz w:val="28"/>
          <w:szCs w:val="28"/>
        </w:rPr>
        <w:t>duties of</w:t>
      </w:r>
      <w:r w:rsidRPr="00EE519D">
        <w:rPr>
          <w:spacing w:val="-1"/>
          <w:sz w:val="28"/>
          <w:szCs w:val="28"/>
        </w:rPr>
        <w:t xml:space="preserve"> </w:t>
      </w:r>
      <w:r w:rsidRPr="00EE519D">
        <w:rPr>
          <w:sz w:val="28"/>
          <w:szCs w:val="28"/>
        </w:rPr>
        <w:t>the</w:t>
      </w:r>
      <w:r w:rsidRPr="00EE519D">
        <w:rPr>
          <w:spacing w:val="4"/>
          <w:sz w:val="28"/>
          <w:szCs w:val="28"/>
        </w:rPr>
        <w:t xml:space="preserve"> </w:t>
      </w:r>
      <w:r w:rsidRPr="00EE519D">
        <w:rPr>
          <w:sz w:val="28"/>
          <w:szCs w:val="28"/>
        </w:rPr>
        <w:t>role</w:t>
      </w:r>
      <w:r w:rsidRPr="00EE519D">
        <w:rPr>
          <w:spacing w:val="2"/>
          <w:sz w:val="28"/>
          <w:szCs w:val="28"/>
        </w:rPr>
        <w:t xml:space="preserve"> </w:t>
      </w:r>
      <w:r w:rsidRPr="00EE519D">
        <w:rPr>
          <w:spacing w:val="-2"/>
          <w:sz w:val="28"/>
          <w:szCs w:val="28"/>
        </w:rPr>
        <w:t>include:</w:t>
      </w:r>
    </w:p>
    <w:p w14:paraId="4E06A149" w14:textId="15443775" w:rsidR="00D339FC" w:rsidRDefault="00A222A7" w:rsidP="00EE519D">
      <w:pPr>
        <w:pStyle w:val="ListParagraph"/>
        <w:numPr>
          <w:ilvl w:val="0"/>
          <w:numId w:val="2"/>
        </w:numPr>
        <w:spacing w:before="120" w:after="40"/>
        <w:ind w:left="992" w:right="505" w:hanging="266"/>
      </w:pPr>
      <w:r>
        <w:t>Effectively lead and manage the Agency’s approach to national infrastructure delivery and service</w:t>
      </w:r>
      <w:r>
        <w:rPr>
          <w:spacing w:val="40"/>
        </w:rPr>
        <w:t xml:space="preserve"> </w:t>
      </w:r>
      <w:r>
        <w:t>provision and provide the Agency’s response to whole of government service delivery and</w:t>
      </w:r>
      <w:r>
        <w:rPr>
          <w:spacing w:val="40"/>
        </w:rPr>
        <w:t xml:space="preserve"> </w:t>
      </w:r>
      <w:r>
        <w:t>procurement requirements</w:t>
      </w:r>
      <w:r w:rsidR="00685970">
        <w:t>,</w:t>
      </w:r>
      <w:r>
        <w:t xml:space="preserve"> collaborating across government and with other areas of the Agency.</w:t>
      </w:r>
    </w:p>
    <w:p w14:paraId="6F6649AE" w14:textId="4D66C88C" w:rsidR="00D339FC" w:rsidRDefault="00A222A7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t xml:space="preserve">Ensure </w:t>
      </w:r>
      <w:r w:rsidR="005A6B30">
        <w:t>infrastructure</w:t>
      </w:r>
      <w:r>
        <w:t xml:space="preserve"> services are designed, delivered, and continually improved to enhance the</w:t>
      </w:r>
      <w:r>
        <w:rPr>
          <w:spacing w:val="40"/>
        </w:rPr>
        <w:t xml:space="preserve"> </w:t>
      </w:r>
      <w:r>
        <w:t>customer</w:t>
      </w:r>
      <w:r w:rsidR="005A6B30">
        <w:t xml:space="preserve"> / stakeholder</w:t>
      </w:r>
      <w:r>
        <w:t xml:space="preserve"> experience</w:t>
      </w:r>
      <w:r w:rsidR="00685970">
        <w:t xml:space="preserve"> and deliver an affordable and sustainable service</w:t>
      </w:r>
      <w:r>
        <w:t>.</w:t>
      </w:r>
    </w:p>
    <w:p w14:paraId="53F35410" w14:textId="0E0F3416" w:rsidR="00983489" w:rsidRDefault="00983489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t xml:space="preserve">Work with the Enterprise Program Management Office to ensure national infrastructure </w:t>
      </w:r>
      <w:r w:rsidR="0026782B">
        <w:t xml:space="preserve">planning and </w:t>
      </w:r>
      <w:r>
        <w:t xml:space="preserve">programming is integrated into the Agency’s overall work program, </w:t>
      </w:r>
      <w:r w:rsidR="00685970">
        <w:t>ensuring</w:t>
      </w:r>
      <w:r>
        <w:t xml:space="preserve"> transparency</w:t>
      </w:r>
      <w:r w:rsidR="00685970">
        <w:t xml:space="preserve"> in costs and </w:t>
      </w:r>
      <w:proofErr w:type="gramStart"/>
      <w:r w:rsidR="00685970">
        <w:t>risks</w:t>
      </w:r>
      <w:proofErr w:type="gramEnd"/>
      <w:r>
        <w:t xml:space="preserve"> </w:t>
      </w:r>
      <w:r w:rsidR="0026782B">
        <w:t>and</w:t>
      </w:r>
      <w:r w:rsidR="00685970">
        <w:t xml:space="preserve"> providing</w:t>
      </w:r>
      <w:r w:rsidR="0026782B">
        <w:t xml:space="preserve"> advice </w:t>
      </w:r>
      <w:r>
        <w:t>on critical infrastructure dependencies</w:t>
      </w:r>
      <w:r w:rsidR="00685970">
        <w:t xml:space="preserve"> and delivery timeframes</w:t>
      </w:r>
      <w:r w:rsidR="0026782B">
        <w:t>.</w:t>
      </w:r>
    </w:p>
    <w:p w14:paraId="42258216" w14:textId="6E83790D" w:rsidR="00D339FC" w:rsidRPr="0026782B" w:rsidRDefault="00A222A7" w:rsidP="00EE519D">
      <w:pPr>
        <w:pStyle w:val="ListParagraph"/>
        <w:numPr>
          <w:ilvl w:val="0"/>
          <w:numId w:val="2"/>
        </w:numPr>
        <w:spacing w:before="40" w:after="40"/>
        <w:ind w:left="992" w:right="505" w:hanging="270"/>
      </w:pPr>
      <w:r>
        <w:t>Design, deliver and</w:t>
      </w:r>
      <w:r>
        <w:rPr>
          <w:spacing w:val="2"/>
        </w:rPr>
        <w:t xml:space="preserve"> </w:t>
      </w:r>
      <w:r w:rsidR="005A6B30">
        <w:rPr>
          <w:spacing w:val="2"/>
        </w:rPr>
        <w:t xml:space="preserve">proactively </w:t>
      </w:r>
      <w:r>
        <w:t>manage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Agency’s</w:t>
      </w:r>
      <w:r>
        <w:rPr>
          <w:spacing w:val="2"/>
        </w:rPr>
        <w:t xml:space="preserve"> </w:t>
      </w:r>
      <w:r>
        <w:t>core</w:t>
      </w:r>
      <w:r>
        <w:rPr>
          <w:spacing w:val="-1"/>
        </w:rPr>
        <w:t xml:space="preserve"> </w:t>
      </w:r>
      <w:r w:rsidR="005A6B30">
        <w:t>technology</w:t>
      </w:r>
      <w:r>
        <w:rPr>
          <w:spacing w:val="2"/>
        </w:rPr>
        <w:t xml:space="preserve"> </w:t>
      </w:r>
      <w:r>
        <w:t>contracts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services</w:t>
      </w:r>
      <w:r w:rsidR="00685970">
        <w:rPr>
          <w:spacing w:val="-2"/>
        </w:rPr>
        <w:t xml:space="preserve"> within budget and meeting performance expectations.</w:t>
      </w:r>
    </w:p>
    <w:p w14:paraId="0D6572F5" w14:textId="665F5938" w:rsidR="0026782B" w:rsidRDefault="0026782B" w:rsidP="00EE519D">
      <w:pPr>
        <w:pStyle w:val="ListParagraph"/>
        <w:numPr>
          <w:ilvl w:val="0"/>
          <w:numId w:val="2"/>
        </w:numPr>
        <w:spacing w:before="40" w:after="40"/>
        <w:ind w:left="992" w:right="505" w:hanging="270"/>
      </w:pPr>
      <w:r>
        <w:rPr>
          <w:spacing w:val="-2"/>
        </w:rPr>
        <w:t>Provide service integration and management functions across national infrastructure partners and services.</w:t>
      </w:r>
    </w:p>
    <w:p w14:paraId="33FC52CB" w14:textId="49881732" w:rsidR="00D339FC" w:rsidRDefault="00A222A7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t xml:space="preserve">Lead the strategic and future direction of the Technology </w:t>
      </w:r>
      <w:r w:rsidR="00043079">
        <w:t>Planning and Delivery</w:t>
      </w:r>
      <w:r>
        <w:rPr>
          <w:spacing w:val="-4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appropriate services levels and quality of service are maintained.</w:t>
      </w:r>
    </w:p>
    <w:p w14:paraId="7201168D" w14:textId="189757FB" w:rsidR="00D339FC" w:rsidRDefault="00A222A7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t>Lead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Operational</w:t>
      </w:r>
      <w:r>
        <w:rPr>
          <w:spacing w:val="35"/>
        </w:rPr>
        <w:t xml:space="preserve"> </w:t>
      </w:r>
      <w:r>
        <w:t>Procurement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Contract</w:t>
      </w:r>
      <w:r>
        <w:rPr>
          <w:spacing w:val="36"/>
        </w:rPr>
        <w:t xml:space="preserve"> </w:t>
      </w:r>
      <w:r>
        <w:t>Management</w:t>
      </w:r>
      <w:r>
        <w:rPr>
          <w:spacing w:val="35"/>
        </w:rPr>
        <w:t xml:space="preserve"> </w:t>
      </w:r>
      <w:r>
        <w:t>team ensuring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supporting</w:t>
      </w:r>
      <w:r>
        <w:rPr>
          <w:spacing w:val="40"/>
        </w:rPr>
        <w:t xml:space="preserve"> </w:t>
      </w:r>
      <w:r>
        <w:t xml:space="preserve">effective, </w:t>
      </w:r>
      <w:r w:rsidR="00685970">
        <w:t>cost-</w:t>
      </w:r>
      <w:r>
        <w:t xml:space="preserve">efficient, and ethical procurement and sound </w:t>
      </w:r>
      <w:r w:rsidR="00983489">
        <w:t xml:space="preserve">proactive </w:t>
      </w:r>
      <w:r>
        <w:t>contract management practices.</w:t>
      </w:r>
    </w:p>
    <w:p w14:paraId="3FA9FF8E" w14:textId="126607B3" w:rsidR="00D339FC" w:rsidRPr="00685970" w:rsidRDefault="00A222A7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t>Lead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infrastructure</w:t>
      </w:r>
      <w:r>
        <w:rPr>
          <w:spacing w:val="40"/>
        </w:rPr>
        <w:t xml:space="preserve"> </w:t>
      </w:r>
      <w:r>
        <w:t>modernisation</w:t>
      </w:r>
      <w:r>
        <w:rPr>
          <w:spacing w:val="40"/>
        </w:rPr>
        <w:t xml:space="preserve"> </w:t>
      </w:r>
      <w:r>
        <w:t>activities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re- platforming</w:t>
      </w:r>
      <w:r>
        <w:rPr>
          <w:spacing w:val="34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My</w:t>
      </w:r>
      <w:r>
        <w:rPr>
          <w:spacing w:val="36"/>
        </w:rPr>
        <w:t xml:space="preserve"> </w:t>
      </w:r>
      <w:r>
        <w:t>Health</w:t>
      </w:r>
      <w:r>
        <w:rPr>
          <w:spacing w:val="32"/>
        </w:rPr>
        <w:t xml:space="preserve"> </w:t>
      </w:r>
      <w:r>
        <w:t>Record</w:t>
      </w:r>
      <w:r>
        <w:rPr>
          <w:spacing w:val="36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 xml:space="preserve">and </w:t>
      </w:r>
      <w:r>
        <w:rPr>
          <w:spacing w:val="-2"/>
        </w:rPr>
        <w:t>implementation</w:t>
      </w:r>
      <w:r w:rsidR="0026782B">
        <w:rPr>
          <w:spacing w:val="-2"/>
        </w:rPr>
        <w:t xml:space="preserve"> in accordance with Government policy prioriti</w:t>
      </w:r>
      <w:r w:rsidR="00685970">
        <w:rPr>
          <w:spacing w:val="-2"/>
        </w:rPr>
        <w:t>es</w:t>
      </w:r>
    </w:p>
    <w:p w14:paraId="67EE1D78" w14:textId="7964E650" w:rsidR="00685970" w:rsidRDefault="00685970" w:rsidP="00EE519D">
      <w:pPr>
        <w:pStyle w:val="ListParagraph"/>
        <w:numPr>
          <w:ilvl w:val="0"/>
          <w:numId w:val="2"/>
        </w:numPr>
        <w:spacing w:before="40" w:after="40"/>
        <w:ind w:left="992" w:right="505"/>
      </w:pPr>
      <w:r>
        <w:rPr>
          <w:spacing w:val="-2"/>
        </w:rPr>
        <w:t>Lead a team of diverse individuals and enhance their capabilities and performance, while also creating a motivating, supportive and psychologically safe workplace.</w:t>
      </w:r>
    </w:p>
    <w:p w14:paraId="77BDBC41" w14:textId="77777777" w:rsidR="00D339FC" w:rsidRPr="00EE519D" w:rsidRDefault="00D339FC" w:rsidP="00EE519D">
      <w:pPr>
        <w:pStyle w:val="BodyText"/>
        <w:ind w:left="0"/>
        <w:rPr>
          <w:sz w:val="20"/>
          <w:szCs w:val="14"/>
        </w:rPr>
      </w:pPr>
    </w:p>
    <w:p w14:paraId="44EC095E" w14:textId="77777777" w:rsidR="00D339FC" w:rsidRDefault="00A222A7">
      <w:pPr>
        <w:pStyle w:val="Heading2"/>
        <w:numPr>
          <w:ilvl w:val="0"/>
          <w:numId w:val="1"/>
        </w:numPr>
        <w:tabs>
          <w:tab w:val="left" w:pos="677"/>
        </w:tabs>
        <w:spacing w:before="1"/>
        <w:ind w:hanging="285"/>
      </w:pPr>
      <w:r>
        <w:t>Leadership,</w:t>
      </w:r>
      <w:r>
        <w:rPr>
          <w:spacing w:val="-5"/>
        </w:rPr>
        <w:t xml:space="preserve"> </w:t>
      </w:r>
      <w:proofErr w:type="gramStart"/>
      <w:r>
        <w:t>Knowledge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Accountability</w:t>
      </w:r>
    </w:p>
    <w:p w14:paraId="2E302973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hanging="361"/>
      </w:pPr>
      <w:r>
        <w:t>Lead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positive,</w:t>
      </w:r>
      <w:r>
        <w:rPr>
          <w:spacing w:val="-13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performing,</w:t>
      </w:r>
      <w:r>
        <w:rPr>
          <w:spacing w:val="-10"/>
        </w:rPr>
        <w:t xml:space="preserve"> </w:t>
      </w:r>
      <w:r>
        <w:t>collaborative</w:t>
      </w:r>
      <w:r>
        <w:rPr>
          <w:spacing w:val="-12"/>
        </w:rPr>
        <w:t xml:space="preserve"> </w:t>
      </w:r>
      <w:r>
        <w:t>culture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Agency’s</w:t>
      </w:r>
      <w:r>
        <w:rPr>
          <w:spacing w:val="-11"/>
        </w:rPr>
        <w:t xml:space="preserve"> </w:t>
      </w:r>
      <w:r>
        <w:rPr>
          <w:spacing w:val="-2"/>
        </w:rPr>
        <w:t>values.</w:t>
      </w:r>
    </w:p>
    <w:p w14:paraId="08B2F380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28"/>
      </w:pPr>
      <w:r>
        <w:t>Lead the strategic and future direction of the branch, business continuity planning, including designated functions of the My Health Record National Infrastructure Operator and our other national</w:t>
      </w:r>
      <w:r>
        <w:rPr>
          <w:spacing w:val="-13"/>
        </w:rPr>
        <w:t xml:space="preserve"> </w:t>
      </w:r>
      <w:r>
        <w:t>infrastructure</w:t>
      </w:r>
      <w:r>
        <w:rPr>
          <w:spacing w:val="-12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t>partners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appropriate</w:t>
      </w:r>
      <w:r>
        <w:rPr>
          <w:spacing w:val="-13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 are maintained.</w:t>
      </w:r>
    </w:p>
    <w:p w14:paraId="54343D5B" w14:textId="3CE94A17" w:rsidR="00D339FC" w:rsidRPr="00DE390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hanging="361"/>
      </w:pPr>
      <w:r>
        <w:t>Significantly</w:t>
      </w:r>
      <w:r>
        <w:rPr>
          <w:spacing w:val="-6"/>
        </w:rPr>
        <w:t xml:space="preserve"> </w:t>
      </w:r>
      <w:r>
        <w:t>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Agency.</w:t>
      </w:r>
    </w:p>
    <w:p w14:paraId="5CCC3516" w14:textId="443A4169" w:rsidR="00DE390C" w:rsidRDefault="00DE390C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hanging="361"/>
      </w:pPr>
      <w:r>
        <w:rPr>
          <w:spacing w:val="-2"/>
        </w:rPr>
        <w:t>Manage the activities of the Branch with a budget envelope and within risk tolerances.</w:t>
      </w:r>
    </w:p>
    <w:p w14:paraId="7322AD50" w14:textId="58B2FEBC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28"/>
      </w:pPr>
      <w:r>
        <w:t>Build and maintain the capability of a multi-disciplinary team of technology experts and managers, promoting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culture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improvement,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reliability,</w:t>
      </w:r>
      <w:r>
        <w:rPr>
          <w:spacing w:val="-7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curiosity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the effective delivery of branch services</w:t>
      </w:r>
      <w:r w:rsidR="0026782B">
        <w:t>.</w:t>
      </w:r>
    </w:p>
    <w:p w14:paraId="4E96FCE4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31"/>
      </w:pPr>
      <w:r>
        <w:t>Develop</w:t>
      </w:r>
      <w:r>
        <w:rPr>
          <w:spacing w:val="-11"/>
        </w:rPr>
        <w:t xml:space="preserve"> </w:t>
      </w:r>
      <w:r>
        <w:t>roadmaps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business</w:t>
      </w:r>
      <w:r>
        <w:rPr>
          <w:spacing w:val="-11"/>
        </w:rPr>
        <w:t xml:space="preserve"> </w:t>
      </w:r>
      <w:r>
        <w:t>needs,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regulatory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initiatives and identifying opportunities for continuous improvement in product and system enhancements.</w:t>
      </w:r>
    </w:p>
    <w:p w14:paraId="1170A2F4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34"/>
      </w:pPr>
      <w:r>
        <w:t>Lead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team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proofErr w:type="spellStart"/>
      <w:r>
        <w:t>mobilise</w:t>
      </w:r>
      <w:proofErr w:type="spellEnd"/>
      <w:r>
        <w:rPr>
          <w:spacing w:val="80"/>
        </w:rPr>
        <w:t xml:space="preserve"> </w:t>
      </w:r>
      <w:r>
        <w:t>across</w:t>
      </w:r>
      <w:r>
        <w:rPr>
          <w:spacing w:val="80"/>
        </w:rPr>
        <w:t xml:space="preserve"> </w:t>
      </w:r>
      <w:r>
        <w:t>functional</w:t>
      </w:r>
      <w:r>
        <w:rPr>
          <w:spacing w:val="80"/>
        </w:rPr>
        <w:t xml:space="preserve"> </w:t>
      </w:r>
      <w:r>
        <w:t>divisions,</w:t>
      </w:r>
      <w:r>
        <w:rPr>
          <w:spacing w:val="80"/>
        </w:rPr>
        <w:t xml:space="preserve"> </w:t>
      </w:r>
      <w:r>
        <w:t>preventing</w:t>
      </w:r>
      <w:r>
        <w:rPr>
          <w:spacing w:val="80"/>
        </w:rPr>
        <w:t xml:space="preserve"> </w:t>
      </w:r>
      <w:r>
        <w:t>silos</w:t>
      </w:r>
      <w:r>
        <w:rPr>
          <w:spacing w:val="80"/>
        </w:rPr>
        <w:t xml:space="preserve"> </w:t>
      </w:r>
      <w:r>
        <w:t>through</w:t>
      </w:r>
      <w:r>
        <w:rPr>
          <w:spacing w:val="80"/>
        </w:rPr>
        <w:t xml:space="preserve"> </w:t>
      </w:r>
      <w:r>
        <w:t>effective communication and collaborative ways of working.</w:t>
      </w:r>
    </w:p>
    <w:p w14:paraId="2928223D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hanging="361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sub-committees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Agency’s</w:t>
      </w:r>
      <w:r>
        <w:rPr>
          <w:spacing w:val="-4"/>
        </w:rPr>
        <w:t xml:space="preserve"> </w:t>
      </w:r>
      <w:r>
        <w:t>Senior</w:t>
      </w:r>
      <w:r>
        <w:rPr>
          <w:spacing w:val="-7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required.</w:t>
      </w:r>
    </w:p>
    <w:p w14:paraId="03B64F76" w14:textId="5E035455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28"/>
      </w:pPr>
      <w:r>
        <w:t>Work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t>Executives,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CEO,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outcomes,</w:t>
      </w:r>
      <w:r>
        <w:rPr>
          <w:spacing w:val="-4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build capability,</w:t>
      </w:r>
      <w:r>
        <w:rPr>
          <w:spacing w:val="-9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drawing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strong</w:t>
      </w:r>
      <w:r>
        <w:rPr>
          <w:spacing w:val="-10"/>
        </w:rPr>
        <w:t xml:space="preserve"> </w:t>
      </w:r>
      <w:r>
        <w:t>verbal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proofErr w:type="spellStart"/>
      <w:r>
        <w:t>instil</w:t>
      </w:r>
      <w:proofErr w:type="spellEnd"/>
      <w:r>
        <w:rPr>
          <w:spacing w:val="-9"/>
        </w:rPr>
        <w:t xml:space="preserve"> </w:t>
      </w:r>
      <w:r>
        <w:t>confidence and credibility.</w:t>
      </w:r>
    </w:p>
    <w:p w14:paraId="40C71B05" w14:textId="11324DDD" w:rsidR="0026782B" w:rsidRDefault="0026782B" w:rsidP="0026782B">
      <w:pPr>
        <w:tabs>
          <w:tab w:val="left" w:pos="1114"/>
        </w:tabs>
        <w:spacing w:before="118"/>
        <w:ind w:right="528"/>
      </w:pPr>
    </w:p>
    <w:p w14:paraId="51E1E4D6" w14:textId="241EEFD1" w:rsidR="0026782B" w:rsidRDefault="0026782B" w:rsidP="0026782B">
      <w:pPr>
        <w:tabs>
          <w:tab w:val="left" w:pos="1114"/>
        </w:tabs>
        <w:spacing w:before="118"/>
        <w:ind w:right="528"/>
      </w:pPr>
    </w:p>
    <w:p w14:paraId="51E2FC71" w14:textId="77777777" w:rsidR="00EE519D" w:rsidRDefault="00EE519D" w:rsidP="0026782B">
      <w:pPr>
        <w:tabs>
          <w:tab w:val="left" w:pos="1114"/>
        </w:tabs>
        <w:spacing w:before="118"/>
        <w:ind w:right="528"/>
      </w:pPr>
    </w:p>
    <w:p w14:paraId="5103A8EE" w14:textId="77777777" w:rsidR="0026782B" w:rsidRDefault="0026782B" w:rsidP="0026782B">
      <w:pPr>
        <w:tabs>
          <w:tab w:val="left" w:pos="1114"/>
        </w:tabs>
        <w:spacing w:before="118"/>
        <w:ind w:right="528"/>
      </w:pPr>
    </w:p>
    <w:p w14:paraId="0413186B" w14:textId="77777777" w:rsidR="00D339FC" w:rsidRDefault="00A222A7">
      <w:pPr>
        <w:pStyle w:val="Heading2"/>
        <w:numPr>
          <w:ilvl w:val="0"/>
          <w:numId w:val="1"/>
        </w:numPr>
        <w:tabs>
          <w:tab w:val="left" w:pos="677"/>
        </w:tabs>
        <w:ind w:hanging="285"/>
      </w:pPr>
      <w:r>
        <w:t>Diversity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Span</w:t>
      </w:r>
    </w:p>
    <w:p w14:paraId="6B9C7D56" w14:textId="5258563C" w:rsidR="00D339FC" w:rsidRDefault="0026782B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/>
      </w:pPr>
      <w:r>
        <w:t>Provide</w:t>
      </w:r>
      <w:r w:rsidR="00A222A7">
        <w:rPr>
          <w:spacing w:val="-6"/>
        </w:rPr>
        <w:t xml:space="preserve"> </w:t>
      </w:r>
      <w:r w:rsidR="00A222A7">
        <w:t>senior</w:t>
      </w:r>
      <w:r w:rsidR="00A222A7">
        <w:rPr>
          <w:spacing w:val="-6"/>
        </w:rPr>
        <w:t xml:space="preserve"> </w:t>
      </w:r>
      <w:r>
        <w:rPr>
          <w:spacing w:val="-6"/>
        </w:rPr>
        <w:t xml:space="preserve">executive </w:t>
      </w:r>
      <w:r w:rsidR="00A222A7">
        <w:t>leadership,</w:t>
      </w:r>
      <w:r w:rsidR="00A222A7">
        <w:rPr>
          <w:spacing w:val="-3"/>
        </w:rPr>
        <w:t xml:space="preserve"> </w:t>
      </w:r>
      <w:r w:rsidR="00A222A7">
        <w:t>including</w:t>
      </w:r>
      <w:r w:rsidR="00A222A7">
        <w:rPr>
          <w:spacing w:val="-5"/>
        </w:rPr>
        <w:t xml:space="preserve"> </w:t>
      </w:r>
      <w:r w:rsidR="00A222A7">
        <w:t>leading</w:t>
      </w:r>
      <w:r w:rsidR="00A222A7">
        <w:rPr>
          <w:spacing w:val="-5"/>
        </w:rPr>
        <w:t xml:space="preserve"> </w:t>
      </w:r>
      <w:r w:rsidR="00A222A7">
        <w:t>and</w:t>
      </w:r>
      <w:r w:rsidR="00A222A7">
        <w:rPr>
          <w:spacing w:val="-5"/>
        </w:rPr>
        <w:t xml:space="preserve"> </w:t>
      </w:r>
      <w:r w:rsidR="00A222A7">
        <w:t>managing</w:t>
      </w:r>
      <w:r w:rsidR="00DE390C">
        <w:t xml:space="preserve"> </w:t>
      </w:r>
      <w:r>
        <w:t>t</w:t>
      </w:r>
      <w:r w:rsidR="00A222A7">
        <w:t>eams working in complex</w:t>
      </w:r>
      <w:r w:rsidR="00A222A7">
        <w:rPr>
          <w:spacing w:val="40"/>
        </w:rPr>
        <w:t xml:space="preserve"> </w:t>
      </w:r>
      <w:r w:rsidR="00A222A7">
        <w:t>technology and professional environments.</w:t>
      </w:r>
    </w:p>
    <w:p w14:paraId="6D813C7B" w14:textId="61E060AB" w:rsidR="00D339FC" w:rsidRDefault="0026782B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/>
      </w:pPr>
      <w:r>
        <w:t>M</w:t>
      </w:r>
      <w:r w:rsidR="00A222A7">
        <w:t>anag</w:t>
      </w:r>
      <w:r>
        <w:t>e</w:t>
      </w:r>
      <w:r w:rsidR="00A222A7">
        <w:t xml:space="preserve"> enterprise level</w:t>
      </w:r>
      <w:r>
        <w:t xml:space="preserve"> technology planning</w:t>
      </w:r>
      <w:r w:rsidR="00A222A7">
        <w:t xml:space="preserve"> functions across</w:t>
      </w:r>
      <w:r w:rsidR="00A222A7">
        <w:rPr>
          <w:spacing w:val="-7"/>
        </w:rPr>
        <w:t xml:space="preserve"> </w:t>
      </w:r>
      <w:r w:rsidR="00A222A7">
        <w:t>heterogeneous</w:t>
      </w:r>
      <w:r w:rsidR="00A222A7">
        <w:rPr>
          <w:spacing w:val="32"/>
        </w:rPr>
        <w:t xml:space="preserve"> </w:t>
      </w:r>
      <w:r w:rsidR="00A222A7">
        <w:t>environments</w:t>
      </w:r>
      <w:r w:rsidR="00A222A7">
        <w:rPr>
          <w:spacing w:val="-6"/>
        </w:rPr>
        <w:t xml:space="preserve"> </w:t>
      </w:r>
      <w:r w:rsidR="00A222A7">
        <w:t>and</w:t>
      </w:r>
      <w:r w:rsidR="00A222A7">
        <w:rPr>
          <w:spacing w:val="-5"/>
        </w:rPr>
        <w:t xml:space="preserve"> </w:t>
      </w:r>
      <w:r w:rsidR="00A222A7">
        <w:t>complex</w:t>
      </w:r>
      <w:r w:rsidR="00A222A7">
        <w:rPr>
          <w:spacing w:val="-4"/>
        </w:rPr>
        <w:t xml:space="preserve"> </w:t>
      </w:r>
      <w:r w:rsidR="00A222A7">
        <w:t xml:space="preserve">technology </w:t>
      </w:r>
      <w:r w:rsidR="00A222A7">
        <w:rPr>
          <w:spacing w:val="-2"/>
        </w:rPr>
        <w:t>components.</w:t>
      </w:r>
    </w:p>
    <w:p w14:paraId="11FA3EC9" w14:textId="48927740" w:rsidR="00D339FC" w:rsidRDefault="0026782B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 w:hanging="361"/>
      </w:pPr>
      <w:r>
        <w:t>Deliver</w:t>
      </w:r>
      <w:r w:rsidR="00A222A7">
        <w:rPr>
          <w:spacing w:val="-1"/>
        </w:rPr>
        <w:t xml:space="preserve"> </w:t>
      </w:r>
      <w:r w:rsidR="00A222A7">
        <w:t>enterprise level</w:t>
      </w:r>
      <w:r w:rsidR="00A222A7">
        <w:rPr>
          <w:spacing w:val="-2"/>
        </w:rPr>
        <w:t xml:space="preserve"> </w:t>
      </w:r>
      <w:r w:rsidR="00A222A7">
        <w:t>technology</w:t>
      </w:r>
      <w:r w:rsidR="00A222A7">
        <w:rPr>
          <w:spacing w:val="1"/>
        </w:rPr>
        <w:t xml:space="preserve"> </w:t>
      </w:r>
      <w:r w:rsidR="00A222A7">
        <w:t>service</w:t>
      </w:r>
      <w:r w:rsidR="00A222A7">
        <w:rPr>
          <w:spacing w:val="1"/>
        </w:rPr>
        <w:t xml:space="preserve"> </w:t>
      </w:r>
      <w:r>
        <w:t xml:space="preserve">integration </w:t>
      </w:r>
      <w:r w:rsidR="00A222A7">
        <w:t>and</w:t>
      </w:r>
      <w:r w:rsidR="00A222A7">
        <w:rPr>
          <w:spacing w:val="-3"/>
        </w:rPr>
        <w:t xml:space="preserve"> </w:t>
      </w:r>
      <w:r w:rsidR="00A222A7">
        <w:t>management</w:t>
      </w:r>
      <w:r w:rsidR="00A222A7">
        <w:rPr>
          <w:spacing w:val="-2"/>
        </w:rPr>
        <w:t>.</w:t>
      </w:r>
    </w:p>
    <w:p w14:paraId="4847617D" w14:textId="572363A1" w:rsidR="00D339FC" w:rsidRDefault="0026782B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 w:hanging="361"/>
      </w:pPr>
      <w:r>
        <w:t>Provide</w:t>
      </w:r>
      <w:r w:rsidR="00A222A7">
        <w:rPr>
          <w:spacing w:val="-3"/>
        </w:rPr>
        <w:t xml:space="preserve"> </w:t>
      </w:r>
      <w:r w:rsidR="00A222A7">
        <w:t>expert</w:t>
      </w:r>
      <w:r w:rsidR="00A222A7">
        <w:rPr>
          <w:spacing w:val="3"/>
        </w:rPr>
        <w:t xml:space="preserve"> </w:t>
      </w:r>
      <w:r w:rsidR="00A222A7">
        <w:t>level</w:t>
      </w:r>
      <w:r w:rsidR="00A222A7">
        <w:rPr>
          <w:spacing w:val="-1"/>
        </w:rPr>
        <w:t xml:space="preserve"> </w:t>
      </w:r>
      <w:r w:rsidR="00A222A7">
        <w:t>technology</w:t>
      </w:r>
      <w:r w:rsidR="00A222A7">
        <w:rPr>
          <w:spacing w:val="4"/>
        </w:rPr>
        <w:t xml:space="preserve"> </w:t>
      </w:r>
      <w:r w:rsidR="00A222A7">
        <w:t>service</w:t>
      </w:r>
      <w:r w:rsidR="00A222A7">
        <w:rPr>
          <w:spacing w:val="2"/>
        </w:rPr>
        <w:t xml:space="preserve"> </w:t>
      </w:r>
      <w:r w:rsidR="00A222A7">
        <w:t>delivery</w:t>
      </w:r>
      <w:r w:rsidR="00A222A7">
        <w:rPr>
          <w:spacing w:val="4"/>
        </w:rPr>
        <w:t xml:space="preserve"> </w:t>
      </w:r>
      <w:r w:rsidR="00A222A7">
        <w:t>knowledge</w:t>
      </w:r>
      <w:r w:rsidR="00A222A7">
        <w:rPr>
          <w:spacing w:val="4"/>
        </w:rPr>
        <w:t xml:space="preserve"> </w:t>
      </w:r>
      <w:r w:rsidR="00A222A7">
        <w:t>and</w:t>
      </w:r>
      <w:r w:rsidR="00A222A7">
        <w:rPr>
          <w:spacing w:val="2"/>
        </w:rPr>
        <w:t xml:space="preserve"> </w:t>
      </w:r>
      <w:r w:rsidR="00A222A7">
        <w:rPr>
          <w:spacing w:val="-2"/>
        </w:rPr>
        <w:t>capability.</w:t>
      </w:r>
    </w:p>
    <w:p w14:paraId="7573C249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/>
      </w:pPr>
      <w:r>
        <w:t>Establish and oversee standards and processes related to planning and requirements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resolved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correct technical specifications.</w:t>
      </w:r>
    </w:p>
    <w:p w14:paraId="74F16E77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 w:hanging="361"/>
      </w:pPr>
      <w:r>
        <w:t>Identify</w:t>
      </w:r>
      <w:r>
        <w:rPr>
          <w:spacing w:val="22"/>
        </w:rPr>
        <w:t xml:space="preserve"> </w:t>
      </w:r>
      <w:r>
        <w:t>challenges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blockages</w:t>
      </w:r>
      <w:r>
        <w:rPr>
          <w:spacing w:val="2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systems,</w:t>
      </w:r>
      <w:r>
        <w:rPr>
          <w:spacing w:val="20"/>
        </w:rPr>
        <w:t xml:space="preserve"> </w:t>
      </w:r>
      <w:r>
        <w:t>processes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competencies</w:t>
      </w:r>
      <w:r>
        <w:rPr>
          <w:spacing w:val="23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inhibit</w:t>
      </w:r>
      <w:r>
        <w:rPr>
          <w:spacing w:val="21"/>
        </w:rPr>
        <w:t xml:space="preserve"> </w:t>
      </w:r>
      <w:r>
        <w:rPr>
          <w:spacing w:val="-5"/>
        </w:rPr>
        <w:t>the</w:t>
      </w:r>
    </w:p>
    <w:p w14:paraId="6D27C67C" w14:textId="77777777" w:rsidR="00D339FC" w:rsidRDefault="00A222A7" w:rsidP="00EE519D">
      <w:pPr>
        <w:pStyle w:val="BodyText"/>
        <w:spacing w:before="40" w:after="40"/>
        <w:ind w:left="1111" w:right="505"/>
        <w:jc w:val="both"/>
      </w:pPr>
      <w:r>
        <w:t>Agency’s</w:t>
      </w:r>
      <w:r>
        <w:rPr>
          <w:spacing w:val="-1"/>
        </w:rPr>
        <w:t xml:space="preserve"> </w:t>
      </w:r>
      <w:r>
        <w:t>capacity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objectives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alternative</w:t>
      </w:r>
      <w:r>
        <w:rPr>
          <w:spacing w:val="5"/>
        </w:rPr>
        <w:t xml:space="preserve"> </w:t>
      </w:r>
      <w:r>
        <w:t>solutions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proofErr w:type="spellStart"/>
      <w:r>
        <w:t>minimise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risk.</w:t>
      </w:r>
    </w:p>
    <w:p w14:paraId="29F67B9C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40" w:after="40"/>
        <w:ind w:left="1111" w:right="505"/>
      </w:pPr>
      <w:r>
        <w:t>Manage</w:t>
      </w:r>
      <w:r>
        <w:rPr>
          <w:spacing w:val="-2"/>
        </w:rPr>
        <w:t xml:space="preserve"> </w:t>
      </w:r>
      <w:r>
        <w:t>budgets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plans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goals and in line with the overall</w:t>
      </w:r>
      <w:r>
        <w:rPr>
          <w:spacing w:val="40"/>
        </w:rPr>
        <w:t xml:space="preserve"> </w:t>
      </w:r>
      <w:r>
        <w:t>Agency budget strategy.</w:t>
      </w:r>
    </w:p>
    <w:p w14:paraId="6FF0CD2F" w14:textId="77777777" w:rsidR="00D339FC" w:rsidRDefault="00D339FC">
      <w:pPr>
        <w:pStyle w:val="BodyText"/>
        <w:spacing w:before="12"/>
        <w:ind w:left="0"/>
        <w:rPr>
          <w:sz w:val="32"/>
        </w:rPr>
      </w:pPr>
    </w:p>
    <w:p w14:paraId="03FC8927" w14:textId="77777777" w:rsidR="00D339FC" w:rsidRDefault="00A222A7">
      <w:pPr>
        <w:pStyle w:val="Heading2"/>
        <w:numPr>
          <w:ilvl w:val="0"/>
          <w:numId w:val="1"/>
        </w:numPr>
        <w:tabs>
          <w:tab w:val="left" w:pos="677"/>
        </w:tabs>
        <w:spacing w:before="0"/>
        <w:ind w:hanging="285"/>
      </w:pPr>
      <w:r>
        <w:t>Stakeholder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0A264110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Develop and maintain effective relationships with stakeholders, including the State/Territory and Federal Government, portfolio agencies and industry bodies to deliver the Agency’s core systems.</w:t>
      </w:r>
    </w:p>
    <w:p w14:paraId="789AB683" w14:textId="6410FE85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 xml:space="preserve">Provide expert advice to internal stakeholders about leading practices in technology </w:t>
      </w:r>
      <w:r w:rsidR="0026782B">
        <w:t>service integration</w:t>
      </w:r>
      <w:r>
        <w:t xml:space="preserve"> including</w:t>
      </w:r>
      <w:r>
        <w:rPr>
          <w:spacing w:val="-5"/>
        </w:rPr>
        <w:t xml:space="preserve"> </w:t>
      </w:r>
      <w:r>
        <w:t>trends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5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influence</w:t>
      </w:r>
      <w:r>
        <w:rPr>
          <w:spacing w:val="-4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 strategy and workplan.</w:t>
      </w:r>
    </w:p>
    <w:p w14:paraId="6258A62A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 xml:space="preserve">Establish and maintain effective high-level networks to exchange market intelligence, enable performance benchmarking, monitor industry trends and innovations, maintain </w:t>
      </w:r>
      <w:proofErr w:type="gramStart"/>
      <w:r>
        <w:t>currency</w:t>
      </w:r>
      <w:proofErr w:type="gramEnd"/>
      <w:r>
        <w:t xml:space="preserve"> and collaborate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emerging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issues,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enhance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programs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services.</w:t>
      </w:r>
    </w:p>
    <w:p w14:paraId="7DEB8CB8" w14:textId="77777777" w:rsidR="00D339FC" w:rsidRDefault="00A222A7">
      <w:pPr>
        <w:pStyle w:val="Heading2"/>
        <w:numPr>
          <w:ilvl w:val="0"/>
          <w:numId w:val="1"/>
        </w:numPr>
        <w:tabs>
          <w:tab w:val="left" w:pos="677"/>
        </w:tabs>
        <w:spacing w:before="118"/>
        <w:ind w:hanging="285"/>
      </w:pPr>
      <w:r>
        <w:t>Job</w:t>
      </w:r>
      <w:r>
        <w:rPr>
          <w:spacing w:val="-5"/>
        </w:rPr>
        <w:t xml:space="preserve"> </w:t>
      </w:r>
      <w:r>
        <w:t>Context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Environment</w:t>
      </w:r>
    </w:p>
    <w:p w14:paraId="50826B86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Cultivate accountability in the workforce by leading as an accountable leader and by fostering resilience and confidence in the pursuit of the Agency’s strategic objectives within a national government context.</w:t>
      </w:r>
    </w:p>
    <w:p w14:paraId="3663D71C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Provide persuasive advice in an environment of time pressure, divergent views and conflicting priorities while also listening actively and looking for collaborative solutions.</w:t>
      </w:r>
    </w:p>
    <w:p w14:paraId="2F402870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Ensure that the Branch delivers documenting functionality, user stories, acceptance criteria and other required artifacts.</w:t>
      </w:r>
    </w:p>
    <w:p w14:paraId="2B365929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Monitor</w:t>
      </w:r>
      <w:r>
        <w:rPr>
          <w:spacing w:val="-12"/>
        </w:rPr>
        <w:t xml:space="preserve"> </w:t>
      </w:r>
      <w:r>
        <w:t>connecting</w:t>
      </w:r>
      <w:r>
        <w:rPr>
          <w:spacing w:val="-10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compliant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expected</w:t>
      </w:r>
      <w:r>
        <w:rPr>
          <w:spacing w:val="-12"/>
        </w:rPr>
        <w:t xml:space="preserve"> </w:t>
      </w:r>
      <w:r>
        <w:t>specification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arising issues can be detected and managed.</w:t>
      </w:r>
    </w:p>
    <w:p w14:paraId="5F073E27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Oversee the detection and investigation of systems related incidents and ensure the resolution of services and system problems.</w:t>
      </w:r>
    </w:p>
    <w:p w14:paraId="33E84A37" w14:textId="77777777" w:rsidR="00D339FC" w:rsidRDefault="00A222A7">
      <w:pPr>
        <w:pStyle w:val="Heading2"/>
        <w:numPr>
          <w:ilvl w:val="0"/>
          <w:numId w:val="1"/>
        </w:numPr>
        <w:tabs>
          <w:tab w:val="left" w:pos="677"/>
        </w:tabs>
        <w:ind w:hanging="285"/>
      </w:pPr>
      <w:r>
        <w:t>Judgment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Independence</w:t>
      </w:r>
    </w:p>
    <w:p w14:paraId="7173F6F8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Define and maintain the viability of technology operations and ensure effective use of resources, while balancing the immediate need of the business with future requirements.</w:t>
      </w:r>
    </w:p>
    <w:p w14:paraId="08D683E1" w14:textId="77777777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 xml:space="preserve">Maintain up to date knowledge and collaborate across all areas to ensure, systems, technologies, interdependencies, risks, and impacts are identified, </w:t>
      </w:r>
      <w:proofErr w:type="gramStart"/>
      <w:r>
        <w:t>mitigated</w:t>
      </w:r>
      <w:proofErr w:type="gramEnd"/>
      <w:r>
        <w:t xml:space="preserve"> and managed effectively, while working to tight timeframes with competing demands.</w:t>
      </w:r>
    </w:p>
    <w:p w14:paraId="288E04EA" w14:textId="72F05FB0" w:rsidR="00D339FC" w:rsidRDefault="00A222A7" w:rsidP="00EE519D">
      <w:pPr>
        <w:pStyle w:val="ListParagraph"/>
        <w:numPr>
          <w:ilvl w:val="1"/>
          <w:numId w:val="1"/>
        </w:numPr>
        <w:tabs>
          <w:tab w:val="left" w:pos="1114"/>
        </w:tabs>
        <w:spacing w:before="40" w:after="40"/>
        <w:ind w:left="1111" w:right="505"/>
      </w:pPr>
      <w:r>
        <w:t>Enthusiastically</w:t>
      </w:r>
      <w:r>
        <w:rPr>
          <w:spacing w:val="-8"/>
        </w:rPr>
        <w:t xml:space="preserve"> </w:t>
      </w:r>
      <w:r>
        <w:t>drive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deliver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user</w:t>
      </w:r>
      <w:r>
        <w:rPr>
          <w:spacing w:val="-8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thinking</w:t>
      </w:r>
      <w:r>
        <w:rPr>
          <w:spacing w:val="-8"/>
        </w:rPr>
        <w:t xml:space="preserve"> </w:t>
      </w:r>
      <w:r>
        <w:t>deeply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analytically about the product, customer perspective and insights and relevant regulatory requirements.</w:t>
      </w:r>
    </w:p>
    <w:p w14:paraId="4A8EAA8E" w14:textId="77777777" w:rsidR="00EE519D" w:rsidRDefault="00EE519D" w:rsidP="00EE519D">
      <w:pPr>
        <w:pStyle w:val="Heading1"/>
        <w:spacing w:before="40" w:after="40"/>
        <w:ind w:left="1111" w:right="505"/>
        <w:jc w:val="both"/>
        <w:rPr>
          <w:spacing w:val="-2"/>
        </w:rPr>
      </w:pPr>
    </w:p>
    <w:p w14:paraId="3A81632F" w14:textId="77777777" w:rsidR="00EE519D" w:rsidRDefault="00EE519D" w:rsidP="00EE519D">
      <w:pPr>
        <w:pStyle w:val="Heading1"/>
        <w:spacing w:before="40" w:after="40"/>
        <w:ind w:left="1111" w:right="505"/>
        <w:jc w:val="both"/>
        <w:rPr>
          <w:spacing w:val="-2"/>
        </w:rPr>
      </w:pPr>
    </w:p>
    <w:p w14:paraId="3856ED06" w14:textId="77777777" w:rsidR="00EE519D" w:rsidRDefault="00EE519D" w:rsidP="00EE519D">
      <w:pPr>
        <w:pStyle w:val="Heading1"/>
        <w:spacing w:before="40" w:after="40"/>
        <w:ind w:left="1111" w:right="505"/>
        <w:jc w:val="both"/>
        <w:rPr>
          <w:spacing w:val="-2"/>
        </w:rPr>
      </w:pPr>
    </w:p>
    <w:p w14:paraId="36779E79" w14:textId="77777777" w:rsidR="00EE519D" w:rsidRDefault="00EE519D" w:rsidP="00EE519D">
      <w:pPr>
        <w:pStyle w:val="Heading1"/>
        <w:spacing w:before="40" w:after="40"/>
        <w:ind w:left="1111" w:right="505"/>
        <w:jc w:val="both"/>
        <w:rPr>
          <w:spacing w:val="-2"/>
        </w:rPr>
      </w:pPr>
    </w:p>
    <w:p w14:paraId="40E6C91F" w14:textId="79CFDDA9" w:rsidR="00D339FC" w:rsidRDefault="00A222A7" w:rsidP="00EE519D">
      <w:pPr>
        <w:pStyle w:val="Heading1"/>
        <w:spacing w:before="40" w:after="40"/>
        <w:ind w:left="426" w:right="505"/>
        <w:jc w:val="both"/>
      </w:pPr>
      <w:r>
        <w:rPr>
          <w:spacing w:val="-2"/>
        </w:rPr>
        <w:t>Qualifications</w:t>
      </w:r>
    </w:p>
    <w:p w14:paraId="70BE860C" w14:textId="522995E8" w:rsidR="00D339FC" w:rsidRDefault="00EE519D" w:rsidP="00EE519D">
      <w:pPr>
        <w:pStyle w:val="BodyText"/>
        <w:numPr>
          <w:ilvl w:val="0"/>
          <w:numId w:val="4"/>
        </w:numPr>
        <w:spacing w:before="40" w:after="40"/>
        <w:ind w:right="505"/>
        <w:jc w:val="both"/>
      </w:pPr>
      <w:r>
        <w:t>T</w:t>
      </w:r>
      <w:r>
        <w:rPr>
          <w:spacing w:val="-7"/>
        </w:rPr>
        <w:t xml:space="preserve">ertiary </w:t>
      </w:r>
      <w:r w:rsidR="00A222A7">
        <w:t>qualifications</w:t>
      </w:r>
      <w:r w:rsidR="00A222A7">
        <w:rPr>
          <w:spacing w:val="-4"/>
        </w:rPr>
        <w:t xml:space="preserve"> </w:t>
      </w:r>
      <w:r w:rsidR="00A222A7">
        <w:t>in</w:t>
      </w:r>
      <w:r w:rsidR="00A222A7">
        <w:rPr>
          <w:spacing w:val="-5"/>
        </w:rPr>
        <w:t xml:space="preserve"> </w:t>
      </w:r>
      <w:r w:rsidR="00A222A7">
        <w:t>IT</w:t>
      </w:r>
      <w:r w:rsidR="00A222A7">
        <w:rPr>
          <w:spacing w:val="-5"/>
        </w:rPr>
        <w:t xml:space="preserve"> </w:t>
      </w:r>
      <w:r w:rsidR="00A222A7">
        <w:t>management</w:t>
      </w:r>
      <w:r w:rsidR="00A222A7">
        <w:rPr>
          <w:spacing w:val="-6"/>
        </w:rPr>
        <w:t xml:space="preserve"> </w:t>
      </w:r>
      <w:r w:rsidR="00A222A7">
        <w:t>or</w:t>
      </w:r>
      <w:r w:rsidR="00A222A7">
        <w:rPr>
          <w:spacing w:val="-4"/>
        </w:rPr>
        <w:t xml:space="preserve"> </w:t>
      </w:r>
      <w:r w:rsidR="00A222A7">
        <w:t>operations</w:t>
      </w:r>
      <w:r w:rsidR="00A222A7">
        <w:rPr>
          <w:spacing w:val="-4"/>
        </w:rPr>
        <w:t xml:space="preserve"> </w:t>
      </w:r>
      <w:r w:rsidR="00A222A7">
        <w:rPr>
          <w:spacing w:val="-2"/>
        </w:rPr>
        <w:t>desired.</w:t>
      </w:r>
    </w:p>
    <w:p w14:paraId="441ED4B5" w14:textId="77777777" w:rsidR="0026782B" w:rsidRDefault="0026782B">
      <w:pPr>
        <w:pStyle w:val="Heading1"/>
      </w:pPr>
    </w:p>
    <w:p w14:paraId="477E3872" w14:textId="4DB216BB" w:rsidR="00D339FC" w:rsidRDefault="00A222A7">
      <w:pPr>
        <w:pStyle w:val="Heading1"/>
      </w:pPr>
      <w:r>
        <w:t>Essential</w:t>
      </w:r>
      <w:r>
        <w:rPr>
          <w:spacing w:val="-5"/>
        </w:rPr>
        <w:t xml:space="preserve"> </w:t>
      </w:r>
      <w:r>
        <w:rPr>
          <w:spacing w:val="-2"/>
        </w:rPr>
        <w:t>requirements</w:t>
      </w:r>
    </w:p>
    <w:p w14:paraId="50484561" w14:textId="149F4A65" w:rsidR="00D339FC" w:rsidRDefault="00A222A7" w:rsidP="00A222A7">
      <w:pPr>
        <w:pStyle w:val="BodyText"/>
        <w:numPr>
          <w:ilvl w:val="0"/>
          <w:numId w:val="3"/>
        </w:numPr>
        <w:spacing w:before="118"/>
        <w:ind w:right="786"/>
      </w:pP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Vetting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(NV1) </w:t>
      </w:r>
      <w:r>
        <w:t>security</w:t>
      </w:r>
      <w:r>
        <w:rPr>
          <w:spacing w:val="-2"/>
        </w:rPr>
        <w:t xml:space="preserve"> </w:t>
      </w:r>
      <w:r>
        <w:t>clearance 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 higher clearance if required by the Agency.</w:t>
      </w:r>
    </w:p>
    <w:p w14:paraId="702428EC" w14:textId="77777777" w:rsidR="00EE519D" w:rsidRDefault="00A222A7" w:rsidP="00EE519D">
      <w:pPr>
        <w:pStyle w:val="BodyText"/>
        <w:numPr>
          <w:ilvl w:val="0"/>
          <w:numId w:val="3"/>
        </w:numPr>
        <w:spacing w:before="121" w:line="348" w:lineRule="auto"/>
        <w:ind w:right="4681"/>
      </w:pP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police</w:t>
      </w:r>
      <w:r>
        <w:rPr>
          <w:spacing w:val="-6"/>
        </w:rPr>
        <w:t xml:space="preserve"> </w:t>
      </w:r>
      <w:r>
        <w:t xml:space="preserve">check. </w:t>
      </w:r>
    </w:p>
    <w:p w14:paraId="7F9A7D84" w14:textId="114A72D6" w:rsidR="00D339FC" w:rsidRDefault="00A222A7" w:rsidP="00EE519D">
      <w:pPr>
        <w:pStyle w:val="BodyText"/>
        <w:numPr>
          <w:ilvl w:val="0"/>
          <w:numId w:val="3"/>
        </w:numPr>
        <w:spacing w:before="121" w:line="348" w:lineRule="auto"/>
        <w:ind w:right="4681"/>
      </w:pPr>
      <w:r>
        <w:t>Australian Citizenship is a condition of eligibility.</w:t>
      </w:r>
    </w:p>
    <w:p w14:paraId="64CE24A4" w14:textId="77777777" w:rsidR="00D339FC" w:rsidRDefault="00A222A7">
      <w:pPr>
        <w:pStyle w:val="Heading1"/>
        <w:spacing w:before="119" w:line="324" w:lineRule="auto"/>
        <w:ind w:right="7553"/>
      </w:pPr>
      <w:r>
        <w:rPr>
          <w:spacing w:val="-2"/>
        </w:rPr>
        <w:t>Capabilities</w:t>
      </w:r>
      <w:r>
        <w:rPr>
          <w:spacing w:val="80"/>
        </w:rPr>
        <w:t xml:space="preserve"> </w:t>
      </w:r>
      <w:r>
        <w:t>Leadership</w:t>
      </w:r>
      <w:r>
        <w:rPr>
          <w:spacing w:val="-16"/>
        </w:rPr>
        <w:t xml:space="preserve"> </w:t>
      </w:r>
      <w:r>
        <w:t>Capabilities</w:t>
      </w:r>
    </w:p>
    <w:p w14:paraId="536092CD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0"/>
        <w:ind w:right="531"/>
        <w:jc w:val="left"/>
      </w:pPr>
      <w:r>
        <w:t>Demonstrated</w:t>
      </w:r>
      <w:r>
        <w:rPr>
          <w:spacing w:val="26"/>
        </w:rPr>
        <w:t xml:space="preserve"> </w:t>
      </w:r>
      <w:r>
        <w:t>leadership capabilities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leading</w:t>
      </w:r>
      <w:r>
        <w:rPr>
          <w:spacing w:val="26"/>
        </w:rPr>
        <w:t xml:space="preserve"> </w:t>
      </w:r>
      <w:r>
        <w:t>teams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complex</w:t>
      </w:r>
      <w:r>
        <w:rPr>
          <w:spacing w:val="29"/>
        </w:rPr>
        <w:t xml:space="preserve"> </w:t>
      </w:r>
      <w:r>
        <w:t>professional environment, including resilience, strategic thinking, influencing and negotiation skills.</w:t>
      </w:r>
    </w:p>
    <w:p w14:paraId="3AEC998A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20"/>
        <w:ind w:hanging="361"/>
        <w:jc w:val="left"/>
      </w:pPr>
      <w:r>
        <w:t>Experience</w:t>
      </w:r>
      <w:r>
        <w:rPr>
          <w:spacing w:val="-8"/>
        </w:rPr>
        <w:t xml:space="preserve"> </w:t>
      </w:r>
      <w:r>
        <w:t>communicating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stakeholders</w:t>
      </w:r>
      <w:r>
        <w:rPr>
          <w:spacing w:val="-7"/>
        </w:rPr>
        <w:t xml:space="preserve"> </w:t>
      </w:r>
      <w:r>
        <w:t>across</w:t>
      </w:r>
      <w:r>
        <w:rPr>
          <w:spacing w:val="-9"/>
        </w:rPr>
        <w:t xml:space="preserve"> </w:t>
      </w:r>
      <w:r>
        <w:t>Australia</w:t>
      </w:r>
      <w:r>
        <w:rPr>
          <w:spacing w:val="-6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rPr>
          <w:spacing w:val="-2"/>
        </w:rPr>
        <w:t>internationally.</w:t>
      </w:r>
    </w:p>
    <w:p w14:paraId="21CB1F86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20"/>
        <w:ind w:hanging="361"/>
        <w:jc w:val="left"/>
      </w:pPr>
      <w:r>
        <w:t>Demonstrated</w:t>
      </w:r>
      <w:r>
        <w:rPr>
          <w:spacing w:val="21"/>
        </w:rPr>
        <w:t xml:space="preserve"> </w:t>
      </w:r>
      <w:r>
        <w:t>strategic</w:t>
      </w:r>
      <w:r>
        <w:rPr>
          <w:spacing w:val="28"/>
        </w:rPr>
        <w:t xml:space="preserve"> </w:t>
      </w:r>
      <w:r>
        <w:t>leadership,</w:t>
      </w:r>
      <w:r>
        <w:rPr>
          <w:spacing w:val="27"/>
        </w:rPr>
        <w:t xml:space="preserve"> </w:t>
      </w:r>
      <w:r>
        <w:t>integrating</w:t>
      </w:r>
      <w:r>
        <w:rPr>
          <w:spacing w:val="24"/>
        </w:rPr>
        <w:t xml:space="preserve"> </w:t>
      </w:r>
      <w:r>
        <w:t>‘big</w:t>
      </w:r>
      <w:r>
        <w:rPr>
          <w:spacing w:val="24"/>
        </w:rPr>
        <w:t xml:space="preserve"> </w:t>
      </w:r>
      <w:r>
        <w:t>picture’</w:t>
      </w:r>
      <w:r>
        <w:rPr>
          <w:spacing w:val="28"/>
        </w:rPr>
        <w:t xml:space="preserve"> </w:t>
      </w:r>
      <w:r>
        <w:t>goals</w:t>
      </w:r>
      <w:r>
        <w:rPr>
          <w:spacing w:val="24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practical</w:t>
      </w:r>
      <w:r>
        <w:rPr>
          <w:spacing w:val="26"/>
        </w:rPr>
        <w:t xml:space="preserve"> </w:t>
      </w:r>
      <w:r>
        <w:t>steps</w:t>
      </w:r>
      <w:r>
        <w:rPr>
          <w:spacing w:val="25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how</w:t>
      </w:r>
      <w:r>
        <w:rPr>
          <w:spacing w:val="26"/>
        </w:rPr>
        <w:t xml:space="preserve"> </w:t>
      </w:r>
      <w:r>
        <w:rPr>
          <w:spacing w:val="-5"/>
        </w:rPr>
        <w:t>to</w:t>
      </w:r>
    </w:p>
    <w:p w14:paraId="088509BC" w14:textId="77777777" w:rsidR="00D339FC" w:rsidRDefault="00A222A7">
      <w:pPr>
        <w:pStyle w:val="BodyText"/>
        <w:jc w:val="both"/>
      </w:pPr>
      <w:r>
        <w:t>achieve</w:t>
      </w:r>
      <w:r>
        <w:rPr>
          <w:spacing w:val="-2"/>
        </w:rPr>
        <w:t xml:space="preserve"> them.</w:t>
      </w:r>
    </w:p>
    <w:p w14:paraId="72D331A8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19"/>
        <w:ind w:right="528"/>
      </w:pPr>
      <w:r>
        <w:t>Demonstrated</w:t>
      </w:r>
      <w:r>
        <w:rPr>
          <w:spacing w:val="-10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grow,</w:t>
      </w:r>
      <w:r>
        <w:rPr>
          <w:spacing w:val="-8"/>
        </w:rPr>
        <w:t xml:space="preserve"> </w:t>
      </w:r>
      <w:r>
        <w:t>develop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empower</w:t>
      </w:r>
      <w:r>
        <w:rPr>
          <w:spacing w:val="-9"/>
        </w:rPr>
        <w:t xml:space="preserve"> </w:t>
      </w:r>
      <w:r>
        <w:t>teams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build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cohesive</w:t>
      </w:r>
      <w:r>
        <w:rPr>
          <w:spacing w:val="-8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into the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the Australian </w:t>
      </w:r>
      <w:r>
        <w:rPr>
          <w:spacing w:val="-2"/>
        </w:rPr>
        <w:t>community.</w:t>
      </w:r>
    </w:p>
    <w:p w14:paraId="2B24FB5C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hanging="361"/>
      </w:pPr>
      <w:r>
        <w:t>Demonstrated</w:t>
      </w:r>
      <w:r>
        <w:rPr>
          <w:spacing w:val="21"/>
        </w:rPr>
        <w:t xml:space="preserve"> </w:t>
      </w:r>
      <w:r>
        <w:t>personal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professional</w:t>
      </w:r>
      <w:r>
        <w:rPr>
          <w:spacing w:val="24"/>
        </w:rPr>
        <w:t xml:space="preserve"> </w:t>
      </w:r>
      <w:r>
        <w:t>integrity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ethics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commitment</w:t>
      </w:r>
      <w:r>
        <w:rPr>
          <w:spacing w:val="2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2"/>
        </w:rPr>
        <w:t>demonstrating</w:t>
      </w:r>
    </w:p>
    <w:p w14:paraId="44CBBFAE" w14:textId="77777777" w:rsidR="00D339FC" w:rsidRDefault="00A222A7">
      <w:pPr>
        <w:pStyle w:val="BodyText"/>
      </w:pPr>
      <w:r>
        <w:t>Agency</w:t>
      </w:r>
      <w:r>
        <w:rPr>
          <w:spacing w:val="-7"/>
        </w:rPr>
        <w:t xml:space="preserve"> </w:t>
      </w:r>
      <w:r>
        <w:t>values,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delivering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Agency’s</w:t>
      </w:r>
      <w:r>
        <w:rPr>
          <w:spacing w:val="-3"/>
        </w:rPr>
        <w:t xml:space="preserve"> </w:t>
      </w:r>
      <w:r>
        <w:t>vision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mission.</w:t>
      </w:r>
    </w:p>
    <w:p w14:paraId="57854615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ind w:right="530"/>
        <w:jc w:val="left"/>
      </w:pPr>
      <w:r>
        <w:t>Strategic</w:t>
      </w:r>
      <w:r>
        <w:rPr>
          <w:spacing w:val="40"/>
        </w:rPr>
        <w:t xml:space="preserve"> </w:t>
      </w:r>
      <w:r>
        <w:t>leadership</w:t>
      </w:r>
      <w:r>
        <w:rPr>
          <w:spacing w:val="40"/>
        </w:rPr>
        <w:t xml:space="preserve"> </w:t>
      </w:r>
      <w:r>
        <w:t>capabilities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promote</w:t>
      </w:r>
      <w:r>
        <w:rPr>
          <w:spacing w:val="40"/>
        </w:rPr>
        <w:t xml:space="preserve"> </w:t>
      </w:r>
      <w:r>
        <w:t>cooperation</w:t>
      </w:r>
      <w:r>
        <w:rPr>
          <w:spacing w:val="40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agencies, ensuring delivery across Agency and portfolio boundaries.</w:t>
      </w:r>
    </w:p>
    <w:p w14:paraId="2EDE8599" w14:textId="77777777" w:rsidR="00D339FC" w:rsidRDefault="00A222A7">
      <w:pPr>
        <w:pStyle w:val="Heading1"/>
        <w:spacing w:before="121"/>
      </w:pP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Skills</w:t>
      </w:r>
    </w:p>
    <w:p w14:paraId="29B7FCA0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19"/>
        <w:ind w:right="528"/>
        <w:jc w:val="left"/>
      </w:pPr>
      <w:r>
        <w:t>Expertise</w:t>
      </w:r>
      <w:r>
        <w:rPr>
          <w:spacing w:val="27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Technology</w:t>
      </w:r>
      <w:r>
        <w:rPr>
          <w:spacing w:val="25"/>
        </w:rPr>
        <w:t xml:space="preserve"> </w:t>
      </w:r>
      <w:r>
        <w:t>Infrastructure</w:t>
      </w:r>
      <w:r>
        <w:rPr>
          <w:spacing w:val="26"/>
        </w:rPr>
        <w:t xml:space="preserve"> </w:t>
      </w:r>
      <w:r>
        <w:t>Library</w:t>
      </w:r>
      <w:r>
        <w:rPr>
          <w:spacing w:val="27"/>
        </w:rPr>
        <w:t xml:space="preserve"> </w:t>
      </w:r>
      <w:r>
        <w:t>(ITIL) version 4.</w:t>
      </w:r>
      <w:r>
        <w:rPr>
          <w:spacing w:val="25"/>
        </w:rPr>
        <w:t xml:space="preserve"> </w:t>
      </w:r>
      <w:r>
        <w:t>Knowledge of</w:t>
      </w:r>
      <w:r>
        <w:rPr>
          <w:spacing w:val="28"/>
        </w:rPr>
        <w:t xml:space="preserve"> </w:t>
      </w:r>
      <w:r>
        <w:t>the Control Objectives for Information Technology (COBIT) 5 framework is also desirable.</w:t>
      </w:r>
    </w:p>
    <w:p w14:paraId="3565FF59" w14:textId="44909561" w:rsidR="00A222A7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20"/>
        <w:ind w:hanging="361"/>
        <w:jc w:val="left"/>
      </w:pPr>
      <w:r>
        <w:t>Expertise in IT Service Integration and Management (SIAM) delivery and best practice including the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rPr>
          <w:spacing w:val="-2"/>
        </w:rPr>
        <w:t>dependencies</w:t>
      </w:r>
      <w:r>
        <w:t>.</w:t>
      </w:r>
    </w:p>
    <w:p w14:paraId="3697EAEA" w14:textId="22A5CD84" w:rsidR="00A222A7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20"/>
        <w:ind w:hanging="361"/>
        <w:jc w:val="left"/>
      </w:pPr>
      <w:r>
        <w:t>Expertise in complex, high-value IT contracts management with a focus on value delivery and accountability.</w:t>
      </w:r>
    </w:p>
    <w:p w14:paraId="05F0003D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19"/>
        <w:ind w:hanging="361"/>
        <w:jc w:val="left"/>
      </w:pPr>
      <w:r>
        <w:t>Experience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facing</w:t>
      </w:r>
      <w:r>
        <w:rPr>
          <w:spacing w:val="-6"/>
        </w:rPr>
        <w:t xml:space="preserve"> </w:t>
      </w:r>
      <w:r>
        <w:rPr>
          <w:spacing w:val="-2"/>
        </w:rPr>
        <w:t>components.</w:t>
      </w:r>
    </w:p>
    <w:p w14:paraId="33AEB17D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01"/>
        <w:ind w:right="532"/>
      </w:pPr>
      <w:r>
        <w:t>Project Management qualifications or demonstrated expertise in managing multiple, complex projects and the Senior Executive level.</w:t>
      </w:r>
    </w:p>
    <w:p w14:paraId="4FDBE7CB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right="532"/>
      </w:pPr>
      <w:r>
        <w:t xml:space="preserve">Demonstrated ability to work across multiple government agencies in the delivery of government </w:t>
      </w:r>
      <w:r>
        <w:rPr>
          <w:spacing w:val="-2"/>
        </w:rPr>
        <w:t>services.</w:t>
      </w:r>
    </w:p>
    <w:p w14:paraId="4258395A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19"/>
        <w:ind w:right="528"/>
      </w:pPr>
      <w:r>
        <w:t>Demonstrated ability to engage with many audiences, including to translate complex technical concepts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choices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 digital health supports that they need.</w:t>
      </w:r>
    </w:p>
    <w:p w14:paraId="4D9D0D08" w14:textId="3642D3E1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right="529"/>
      </w:pPr>
      <w:r>
        <w:t>Demonstrated</w:t>
      </w:r>
      <w:r>
        <w:rPr>
          <w:spacing w:val="-7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forecast requirements for a large workgroup.</w:t>
      </w:r>
    </w:p>
    <w:p w14:paraId="3CC7392D" w14:textId="41E95667" w:rsidR="00EE519D" w:rsidRDefault="00EE519D" w:rsidP="00EE519D">
      <w:pPr>
        <w:pStyle w:val="ListParagraph"/>
        <w:tabs>
          <w:tab w:val="left" w:pos="1114"/>
        </w:tabs>
        <w:ind w:right="529" w:firstLine="0"/>
      </w:pPr>
    </w:p>
    <w:p w14:paraId="2FA48C34" w14:textId="77777777" w:rsidR="00EE519D" w:rsidRDefault="00EE519D" w:rsidP="00EE519D">
      <w:pPr>
        <w:pStyle w:val="ListParagraph"/>
        <w:tabs>
          <w:tab w:val="left" w:pos="1114"/>
        </w:tabs>
        <w:ind w:right="529" w:firstLine="0"/>
      </w:pPr>
    </w:p>
    <w:p w14:paraId="1D09D5DB" w14:textId="79BF7C95" w:rsidR="00D339FC" w:rsidRPr="00A222A7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20"/>
        <w:ind w:hanging="361"/>
      </w:pPr>
      <w:r>
        <w:t>Demonstrated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rPr>
          <w:spacing w:val="-2"/>
        </w:rPr>
        <w:t>results.</w:t>
      </w:r>
    </w:p>
    <w:p w14:paraId="1D5E0642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19"/>
        <w:ind w:right="529"/>
      </w:pPr>
      <w:r>
        <w:t>Strong contemporary people leadership skills and expertise, with proven capability in managing diverse,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teams,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matrix-management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2"/>
        </w:rPr>
        <w:t>consultants.</w:t>
      </w:r>
    </w:p>
    <w:p w14:paraId="3B22C155" w14:textId="7FF557C0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right="537"/>
      </w:pPr>
      <w:r>
        <w:t>Demonstrated commitment to leadership that focuses on creating a great place to work for a talented, dynamic, and diverse group of people and at an organisational level.</w:t>
      </w:r>
    </w:p>
    <w:p w14:paraId="3F5FABED" w14:textId="77777777" w:rsidR="00D339FC" w:rsidRDefault="00A222A7">
      <w:pPr>
        <w:pStyle w:val="Heading1"/>
        <w:spacing w:before="121"/>
      </w:pPr>
      <w:r>
        <w:rPr>
          <w:spacing w:val="-2"/>
        </w:rPr>
        <w:t>Experience</w:t>
      </w:r>
    </w:p>
    <w:p w14:paraId="545378F7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19"/>
        <w:ind w:right="532"/>
        <w:jc w:val="left"/>
      </w:pPr>
      <w:r>
        <w:t>Strong</w:t>
      </w:r>
      <w:r>
        <w:rPr>
          <w:spacing w:val="40"/>
        </w:rPr>
        <w:t xml:space="preserve"> </w:t>
      </w:r>
      <w:r>
        <w:t>background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senior</w:t>
      </w:r>
      <w:r>
        <w:rPr>
          <w:spacing w:val="40"/>
        </w:rPr>
        <w:t xml:space="preserve"> </w:t>
      </w:r>
      <w:r>
        <w:t>level</w:t>
      </w:r>
      <w:r>
        <w:rPr>
          <w:spacing w:val="38"/>
        </w:rPr>
        <w:t xml:space="preserve"> </w:t>
      </w:r>
      <w:r>
        <w:t>management,</w:t>
      </w:r>
      <w:r>
        <w:rPr>
          <w:spacing w:val="38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extensive</w:t>
      </w:r>
      <w:r>
        <w:rPr>
          <w:spacing w:val="39"/>
        </w:rPr>
        <w:t xml:space="preserve"> </w:t>
      </w:r>
      <w:r>
        <w:t>management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teams working in complex professional environments.</w:t>
      </w:r>
    </w:p>
    <w:p w14:paraId="21547BB7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ind w:right="530"/>
        <w:jc w:val="left"/>
      </w:pPr>
      <w:r>
        <w:t>Experience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or technology component.</w:t>
      </w:r>
    </w:p>
    <w:p w14:paraId="411AE91B" w14:textId="3313C849" w:rsidR="00D339FC" w:rsidRPr="00A222A7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ind w:hanging="361"/>
        <w:jc w:val="left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enterprise</w:t>
      </w:r>
      <w:r>
        <w:rPr>
          <w:spacing w:val="-5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planning and delivery</w:t>
      </w:r>
      <w:r>
        <w:rPr>
          <w:spacing w:val="-7"/>
        </w:rPr>
        <w:t xml:space="preserve"> </w:t>
      </w:r>
      <w:r>
        <w:t>environments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rPr>
          <w:spacing w:val="-2"/>
        </w:rPr>
        <w:t>level.</w:t>
      </w:r>
    </w:p>
    <w:p w14:paraId="18F77043" w14:textId="098938D2" w:rsidR="00A222A7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ind w:hanging="361"/>
        <w:jc w:val="left"/>
      </w:pPr>
      <w:r>
        <w:rPr>
          <w:spacing w:val="-2"/>
        </w:rPr>
        <w:t>Experience in technology service integration and management in a complex environment.</w:t>
      </w:r>
    </w:p>
    <w:p w14:paraId="406D918B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spacing w:before="118"/>
        <w:ind w:right="533"/>
        <w:jc w:val="left"/>
      </w:pPr>
      <w:r>
        <w:t>Expert</w:t>
      </w:r>
      <w:r>
        <w:rPr>
          <w:spacing w:val="-7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capability</w:t>
      </w:r>
      <w:r>
        <w:rPr>
          <w:spacing w:val="-7"/>
        </w:rPr>
        <w:t xml:space="preserve"> </w:t>
      </w:r>
      <w:r>
        <w:t>demonstrated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industry</w:t>
      </w:r>
      <w:r>
        <w:rPr>
          <w:spacing w:val="-7"/>
        </w:rPr>
        <w:t xml:space="preserve"> </w:t>
      </w:r>
      <w:r>
        <w:t>and/or</w:t>
      </w:r>
      <w:r>
        <w:rPr>
          <w:spacing w:val="-8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roles, and experience providing leadership to professional business resources.</w:t>
      </w:r>
    </w:p>
    <w:p w14:paraId="46754814" w14:textId="43A078BF" w:rsidR="00D339FC" w:rsidRDefault="00A222A7">
      <w:pPr>
        <w:pStyle w:val="ListParagraph"/>
        <w:numPr>
          <w:ilvl w:val="1"/>
          <w:numId w:val="1"/>
        </w:numPr>
        <w:tabs>
          <w:tab w:val="left" w:pos="1113"/>
          <w:tab w:val="left" w:pos="1114"/>
        </w:tabs>
        <w:ind w:hanging="361"/>
        <w:jc w:val="left"/>
      </w:pP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cross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2"/>
        </w:rPr>
        <w:t>systems.</w:t>
      </w:r>
    </w:p>
    <w:p w14:paraId="1C5B0527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20"/>
        <w:ind w:right="535"/>
      </w:pPr>
      <w:r>
        <w:t>Experience providing strategic consultation to and collaboration with senior executives and a demonstrated ability to manage complex stakeholder relationships, both internally and externally.</w:t>
      </w:r>
    </w:p>
    <w:p w14:paraId="6AE1737F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spacing w:before="119"/>
        <w:ind w:right="528"/>
      </w:pPr>
      <w:r>
        <w:t xml:space="preserve">Experience managing multiple teams, projects, and priorities simultaneously in a fast-paced environment, with an exceptional delivery record and the ability to clearly articulate rationale for </w:t>
      </w:r>
      <w:r>
        <w:rPr>
          <w:spacing w:val="-2"/>
        </w:rPr>
        <w:t>decisions.</w:t>
      </w:r>
    </w:p>
    <w:p w14:paraId="6618B02B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right="532"/>
      </w:pPr>
      <w:r>
        <w:t>Experience providing strategic consultation to and collaboration with senior executives and a demonstrated ability to manage complex stakeholder relationships, both internally and externally.</w:t>
      </w:r>
    </w:p>
    <w:p w14:paraId="5C2B4427" w14:textId="77777777" w:rsidR="00D339FC" w:rsidRDefault="00A222A7">
      <w:pPr>
        <w:pStyle w:val="ListParagraph"/>
        <w:numPr>
          <w:ilvl w:val="1"/>
          <w:numId w:val="1"/>
        </w:numPr>
        <w:tabs>
          <w:tab w:val="left" w:pos="1114"/>
        </w:tabs>
        <w:ind w:right="533"/>
      </w:pPr>
      <w:r>
        <w:t>Experience managing a substantial budget and ability to plan and forecast budget requirements for a large workgroup.</w:t>
      </w:r>
    </w:p>
    <w:p w14:paraId="02E2608B" w14:textId="77777777" w:rsidR="00D339FC" w:rsidRDefault="00D339FC">
      <w:pPr>
        <w:pStyle w:val="BodyText"/>
        <w:spacing w:before="3"/>
        <w:ind w:left="0"/>
        <w:rPr>
          <w:sz w:val="26"/>
        </w:rPr>
      </w:pPr>
    </w:p>
    <w:p w14:paraId="419E55D7" w14:textId="77777777" w:rsidR="00D339FC" w:rsidRDefault="00A222A7">
      <w:pPr>
        <w:pStyle w:val="Heading1"/>
        <w:spacing w:before="0"/>
      </w:pP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5"/>
        </w:rPr>
        <w:t>APS</w:t>
      </w:r>
    </w:p>
    <w:p w14:paraId="724FEC6D" w14:textId="77777777" w:rsidR="00D339FC" w:rsidRDefault="00A222A7">
      <w:pPr>
        <w:pStyle w:val="BodyText"/>
        <w:spacing w:before="118"/>
        <w:ind w:left="392" w:right="593"/>
      </w:pPr>
      <w:r>
        <w:t xml:space="preserve">Australian Public Service (APS) Values guide us through our working lives, setting expectations for shared </w:t>
      </w:r>
      <w:proofErr w:type="spellStart"/>
      <w:r>
        <w:t>behaviour</w:t>
      </w:r>
      <w:proofErr w:type="spellEnd"/>
      <w:r>
        <w:t xml:space="preserve"> that keep our workplace harmonious and productive. The values are also a promise to the people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Australia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trusted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integrity,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Public Service Code of Conduct.</w:t>
      </w:r>
    </w:p>
    <w:sectPr w:rsidR="00D339FC">
      <w:headerReference w:type="default" r:id="rId16"/>
      <w:footerReference w:type="default" r:id="rId17"/>
      <w:pgSz w:w="11910" w:h="16840"/>
      <w:pgMar w:top="1040" w:right="600" w:bottom="800" w:left="740" w:header="203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56AAA" w14:textId="77777777" w:rsidR="00E86FD4" w:rsidRDefault="00E86FD4">
      <w:r>
        <w:separator/>
      </w:r>
    </w:p>
  </w:endnote>
  <w:endnote w:type="continuationSeparator" w:id="0">
    <w:p w14:paraId="2289BEE4" w14:textId="77777777" w:rsidR="00E86FD4" w:rsidRDefault="00E8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9EF0" w14:textId="5B61107B" w:rsidR="00D339FC" w:rsidRDefault="005A6B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318DA203" wp14:editId="784071F7">
              <wp:simplePos x="0" y="0"/>
              <wp:positionH relativeFrom="page">
                <wp:posOffset>3537585</wp:posOffset>
              </wp:positionH>
              <wp:positionV relativeFrom="page">
                <wp:posOffset>10450195</wp:posOffset>
              </wp:positionV>
              <wp:extent cx="492760" cy="15240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148EB" w14:textId="77777777" w:rsidR="00D339FC" w:rsidRDefault="00A222A7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8DA20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78.55pt;margin-top:822.85pt;width:38.8pt;height:12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JI2AEAAJcDAAAOAAAAZHJzL2Uyb0RvYy54bWysU9tu1DAQfUfiHyy/s9ldlQLRZqvSqgip&#10;XKTCB0wcJ7FIPGbs3WT5esZOsgX6VvFijWfs43POjHdXY9+JoyZv0BZys1pLoa3CytimkN+/3b16&#10;K4UPYCvo0OpCnrSXV/uXL3aDy/UWW+wqTYJBrM8HV8g2BJdnmVet7sGv0GnLxRqph8BbarKKYGD0&#10;vsu26/VlNiBVjlBp7zl7OxXlPuHXtVbhS117HURXSOYW0kppLeOa7XeQNwSuNWqmAc9g0YOx/OgZ&#10;6hYCiAOZJ1C9UYQe67BS2GdY10bppIHVbNb/qHlowemkhc3x7myT/3+w6vPxwX0lEcb3OHIDkwjv&#10;7lH98MLiTQu20ddEOLQaKn54Ey3LBufz+Wq02uc+gpTDJ6y4yXAImIDGmvroCusUjM4NOJ1N12MQ&#10;ipMX77ZvLrmiuLR5vb1Yp6ZkkC+XHfnwQWMvYlBI4p4mcDje+xDJQL4ciW9ZvDNdl/ra2b8SfDBm&#10;EvnId2IexnIUppqVRS0lVidWQzhNC083By3SLykGnpRC+p8HIC1F99GyI3GsloCWoFwCsIqvFjJI&#10;MYU3YRq/gyPTtIw8eW7xml2rTVL0yGKmy91PQudJjeP15z6devxP+98AAAD//wMAUEsDBBQABgAI&#10;AAAAIQBIWQM34QAAAA0BAAAPAAAAZHJzL2Rvd25yZXYueG1sTI/BTsMwEETvSPyDtUjcqFNoHBri&#10;VBWCExIiDQeOTuwmVuN1iN02/D3bE9x2d0azb4rN7AZ2MlOwHiUsFwkwg63XFjsJn/Xr3SOwEBVq&#10;NXg0En5MgE15fVWoXPszVua0ix2jEAy5ktDHOOach7Y3ToWFHw2StveTU5HWqeN6UmcKdwO/TxLB&#10;nbJIH3o1mufetIfd0UnYfmH1Yr/fm49qX9m6Xif4Jg5S3t7M2ydg0czxzwwXfEKHkpgaf0Qd2CAh&#10;TbMlWUkQqzQDRhbxsKKhuZzEOgNeFvx/i/IXAAD//wMAUEsBAi0AFAAGAAgAAAAhALaDOJL+AAAA&#10;4QEAABMAAAAAAAAAAAAAAAAAAAAAAFtDb250ZW50X1R5cGVzXS54bWxQSwECLQAUAAYACAAAACEA&#10;OP0h/9YAAACUAQAACwAAAAAAAAAAAAAAAAAvAQAAX3JlbHMvLnJlbHNQSwECLQAUAAYACAAAACEA&#10;TH4SSNgBAACXAwAADgAAAAAAAAAAAAAAAAAuAgAAZHJzL2Uyb0RvYy54bWxQSwECLQAUAAYACAAA&#10;ACEASFkDN+EAAAANAQAADwAAAAAAAAAAAAAAAAAyBAAAZHJzL2Rvd25yZXYueG1sUEsFBgAAAAAE&#10;AAQA8wAAAEAFAAAAAA==&#10;" filled="f" stroked="f">
              <v:textbox inset="0,0,0,0">
                <w:txbxContent>
                  <w:p w14:paraId="73A148EB" w14:textId="77777777" w:rsidR="00D339FC" w:rsidRDefault="00A222A7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3939" w14:textId="36B9D7DD" w:rsidR="00D339FC" w:rsidRDefault="005A6B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52A11C59" wp14:editId="3D1A584A">
              <wp:simplePos x="0" y="0"/>
              <wp:positionH relativeFrom="page">
                <wp:posOffset>2536190</wp:posOffset>
              </wp:positionH>
              <wp:positionV relativeFrom="page">
                <wp:posOffset>10166985</wp:posOffset>
              </wp:positionV>
              <wp:extent cx="3452495" cy="358140"/>
              <wp:effectExtent l="0" t="0" r="0" b="0"/>
              <wp:wrapNone/>
              <wp:docPr id="4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2495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40A85" w14:textId="77777777" w:rsidR="00D339FC" w:rsidRDefault="00A222A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Position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Description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Branch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Manager,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Technology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Planning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Delivery</w:t>
                          </w:r>
                        </w:p>
                        <w:p w14:paraId="5A947B2A" w14:textId="77777777" w:rsidR="00D339FC" w:rsidRDefault="00A222A7">
                          <w:pPr>
                            <w:spacing w:before="99"/>
                            <w:ind w:left="158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11C59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199.7pt;margin-top:800.55pt;width:271.85pt;height:28.2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p72wEAAJgDAAAOAAAAZHJzL2Uyb0RvYy54bWysU9uO0zAQfUfiHyy/07TdFi1R09Wyq0VI&#10;y0Va+ICJ4yQWiceM3Sbl6xk7TZfLG+LFmozt43OZ7G7GvhNHTd6gLeRqsZRCW4WVsU0hv355eHUt&#10;hQ9gK+jQ6kKetJc3+5cvdoPL9Rpb7CpNgkGszwdXyDYEl2eZV63uwS/QacubNVIPgT+pySqCgdH7&#10;Llsvl6+zAalyhEp7z937aVPuE35daxU+1bXXQXSFZG4hrZTWMq7Zfgd5Q+Bao8404B9Y9GAsP3qB&#10;uocA4kDmL6jeKEKPdVgo7DOsa6N00sBqVss/1Dy14HTSwuZ4d7HJ/z9Y9fH45D6TCONbHDnAJMK7&#10;R1TfvLB414Jt9C0RDq2Gih9eRcuywfn8fDVa7XMfQcrhA1YcMhwCJqCxpj66wjoFo3MAp4vpegxC&#10;cfNqs11v3mylULx3tb1ebVIqGeTzbUc+vNPYi1gUkjjUhA7HRx8iG8jnI/Exiw+m61Kwnf2twQdj&#10;J7GPhCfqYSxHYapCbqK0KKbE6sRyCKdx4fHmokX6IcXAo1JI//0ApKXo3lu2JM7VXNBclHMBVvHV&#10;QgYppvIuTPN3cGSalpEn0y3esm21SYqeWZzpcvxJ6HlU43z9+p1OPf9Q+58AAAD//wMAUEsDBBQA&#10;BgAIAAAAIQBkcG914QAAAA0BAAAPAAAAZHJzL2Rvd25yZXYueG1sTI/BTsMwEETvSPyDtUjcqB3a&#10;BhLiVBWCExIiDQeOTuwmVuN1iN02/D3bE9x2d0azb4rN7AZ2MlOwHiUkCwHMYOu1xU7CZ/169wgs&#10;RIVaDR6NhB8TYFNeXxUq1/6MlTntYscoBEOuJPQxjjnnoe2NU2HhR4Ok7f3kVKR16rie1JnC3cDv&#10;hUi5UxbpQ69G89yb9rA7OgnbL6xe7Pd781HtK1vXmcC39CDl7c28fQIWzRz/zHDBJ3QoianxR9SB&#10;DRKWWbYiKwmpSBJgZMlWSxqay2n9sAZeFvx/i/IXAAD//wMAUEsBAi0AFAAGAAgAAAAhALaDOJL+&#10;AAAA4QEAABMAAAAAAAAAAAAAAAAAAAAAAFtDb250ZW50X1R5cGVzXS54bWxQSwECLQAUAAYACAAA&#10;ACEAOP0h/9YAAACUAQAACwAAAAAAAAAAAAAAAAAvAQAAX3JlbHMvLnJlbHNQSwECLQAUAAYACAAA&#10;ACEA0y7qe9sBAACYAwAADgAAAAAAAAAAAAAAAAAuAgAAZHJzL2Uyb0RvYy54bWxQSwECLQAUAAYA&#10;CAAAACEAZHBvdeEAAAANAQAADwAAAAAAAAAAAAAAAAA1BAAAZHJzL2Rvd25yZXYueG1sUEsFBgAA&#10;AAAEAAQA8wAAAEMFAAAAAA==&#10;" filled="f" stroked="f">
              <v:textbox inset="0,0,0,0">
                <w:txbxContent>
                  <w:p w14:paraId="6E840A85" w14:textId="77777777" w:rsidR="00D339FC" w:rsidRDefault="00A222A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Position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Branch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Manager,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Technology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Planning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Delivery</w:t>
                    </w:r>
                  </w:p>
                  <w:p w14:paraId="5A947B2A" w14:textId="77777777" w:rsidR="00D339FC" w:rsidRDefault="00A222A7">
                    <w:pPr>
                      <w:spacing w:before="99"/>
                      <w:ind w:left="158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09C96E15" wp14:editId="3C60DA3E">
              <wp:simplePos x="0" y="0"/>
              <wp:positionH relativeFrom="page">
                <wp:posOffset>6314440</wp:posOffset>
              </wp:positionH>
              <wp:positionV relativeFrom="page">
                <wp:posOffset>10166985</wp:posOffset>
              </wp:positionV>
              <wp:extent cx="539115" cy="139700"/>
              <wp:effectExtent l="0" t="0" r="0" b="0"/>
              <wp:wrapNone/>
              <wp:docPr id="2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91334" w14:textId="77777777" w:rsidR="00D339FC" w:rsidRDefault="00A222A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6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C96E15" id="docshape8" o:spid="_x0000_s1031" type="#_x0000_t202" style="position:absolute;margin-left:497.2pt;margin-top:800.55pt;width:42.45pt;height:11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wO2QEAAJcDAAAOAAAAZHJzL2Uyb0RvYy54bWysU81u1DAQviPxDpbvbDatCjTabFVaFSEV&#10;ilR4AMdxEovEY2a8myxPz9jZbIHeKi7WZGx//n4mm6tp6MXeIFlwpcxXaymM01Bb15by+7e7N++l&#10;oKBcrXpwppQHQ/Jq+/rVZvSFOYMO+tqgYBBHxehL2YXgiywj3ZlB0Qq8cbzZAA4q8Ce2WY1qZPSh&#10;z87W67fZCFh7BG2IuHs7b8ptwm8ao8ND05AJoi8lcwtpxbRWcc22G1W0qHxn9ZGGegGLQVnHj56g&#10;blVQYof2GdRgNQJBE1YahgyaxmqTNLCafP2PmsdOeZO0sDnkTzbR/4PVX/aP/iuKMH2AiQNMIsjf&#10;g/5BwsFNp1xrrhFh7Iyq+eE8WpaNnorj1Wg1FRRBqvEz1Byy2gVIQFODQ3SFdQpG5wAOJ9PNFITm&#10;5sX5ZZ5fSKF5Kz+/fLdOoWSqWC57pPDRwCBiUUrkTBO42t9TiGRUsRyJbzm4s32fcu3dXw0+GDuJ&#10;fOQ7Mw9TNQlbM5GoLGqpoD6wGoR5Wni6uegAf0kx8qSUkn7uFBop+k+OHYljtRS4FNVSKKf5aimD&#10;FHN5E+bx23m0bcfIs+cOrtm1xiZFTyyOdDn9JPQ4qXG8/vxOp57+p+1vAAAA//8DAFBLAwQUAAYA&#10;CAAAACEAYszAEuIAAAAOAQAADwAAAGRycy9kb3ducmV2LnhtbEyPwU7DMAyG70i8Q+RJ3FjSbSq0&#10;azpNCE5IiK4cOKat10ZrnNJkW3l70hM72v+n35+z3WR6dsHRaUsSoqUAhlTbRlMr4at8e3wG5ryi&#10;RvWWUMIvOtjl93eZSht7pQIvB9+yUEIuVRI674eUc1d3aJRb2gEpZEc7GuXDOLa8GdU1lJuer4SI&#10;uVGawoVODfjSYX06nI2E/TcVr/rno/osjoUuy0TQe3yS8mEx7bfAPE7+H4ZZP6hDHpwqe6bGsV5C&#10;kmw2AQ1BLKII2IyIp2QNrJp3q3UEPM/47Rv5HwAAAP//AwBQSwECLQAUAAYACAAAACEAtoM4kv4A&#10;AADhAQAAEwAAAAAAAAAAAAAAAAAAAAAAW0NvbnRlbnRfVHlwZXNdLnhtbFBLAQItABQABgAIAAAA&#10;IQA4/SH/1gAAAJQBAAALAAAAAAAAAAAAAAAAAC8BAABfcmVscy8ucmVsc1BLAQItABQABgAIAAAA&#10;IQB12gwO2QEAAJcDAAAOAAAAAAAAAAAAAAAAAC4CAABkcnMvZTJvRG9jLnhtbFBLAQItABQABgAI&#10;AAAAIQBizMAS4gAAAA4BAAAPAAAAAAAAAAAAAAAAADMEAABkcnMvZG93bnJldi54bWxQSwUGAAAA&#10;AAQABADzAAAAQgUAAAAA&#10;" filled="f" stroked="f">
              <v:textbox inset="0,0,0,0">
                <w:txbxContent>
                  <w:p w14:paraId="4B091334" w14:textId="77777777" w:rsidR="00D339FC" w:rsidRDefault="00A222A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of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6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7154" w14:textId="77777777" w:rsidR="00E86FD4" w:rsidRDefault="00E86FD4">
      <w:r>
        <w:separator/>
      </w:r>
    </w:p>
  </w:footnote>
  <w:footnote w:type="continuationSeparator" w:id="0">
    <w:p w14:paraId="00EEB890" w14:textId="77777777" w:rsidR="00E86FD4" w:rsidRDefault="00E8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E2CF" w14:textId="44584C24" w:rsidR="00D339FC" w:rsidRDefault="005A6B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3D564479" wp14:editId="214A8EE3">
              <wp:simplePos x="0" y="0"/>
              <wp:positionH relativeFrom="page">
                <wp:posOffset>3535680</wp:posOffset>
              </wp:positionH>
              <wp:positionV relativeFrom="page">
                <wp:posOffset>116205</wp:posOffset>
              </wp:positionV>
              <wp:extent cx="492760" cy="15240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D6C0" w14:textId="77777777" w:rsidR="00D339FC" w:rsidRDefault="00A222A7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644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8.4pt;margin-top:9.15pt;width:38.8pt;height:12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Lp1QEAAJADAAAOAAAAZHJzL2Uyb0RvYy54bWysU9tu1DAQfUfiHyy/s8muSoFos1VpVYRU&#10;LlLhAxzHTiISj5nxbrJ8PWNnswX6VvFiTWbGx+ecmWyvpqEXB4PUgSvlepVLYZyGunNNKb9/u3v1&#10;VgoKytWqB2dKeTQkr3YvX2xHX5gNtNDXBgWDOCpGX8o2BF9kGenWDIpW4I3jogUcVOBPbLIa1cjo&#10;Q59t8vwyGwFrj6ANEWdv56LcJXxrjQ5frCUTRF9K5hbSiems4pnttqpoUPm20yca6hksBtU5fvQM&#10;dauCEnvsnkANnUYgsGGlYcjA2k6bpIHVrPN/1Dy0ypukhc0hf7aJ/h+s/nx48F9RhOk9TDzAJIL8&#10;PegfJBzctMo15hoRxtaomh9eR8uy0VNxuhqtpoIiSDV+gpqHrPYBEtBkcYiusE7B6DyA49l0MwWh&#10;OXnxbvPmkiuaS+vXm4s8DSVTxXLZI4UPBgYRg1IizzSBq8M9hUhGFUtLfMvBXdf3aa69+yvBjTGT&#10;yEe+M/MwVRN3RxEV1EeWgTCvCa81By3gLylGXpFS0s+9QiNF/9GxFXGflgCXoFoC5TRfLWWQYg5v&#10;wrx3e49d0zLybLaDa7bLdknKI4sTTx57Unha0bhXf36nrscfafcbAAD//wMAUEsDBBQABgAIAAAA&#10;IQAQk36E3wAAAAkBAAAPAAAAZHJzL2Rvd25yZXYueG1sTI9BT4NAFITvJv6HzTPxZhcLJS1laRqj&#10;JxMjxYPHBV5hU/YtstsW/73Pkx4nM5n5Jt/NdhAXnLxxpOBxEYFAalxrqFPwUb08rEH4oKnVgyNU&#10;8I0edsXtTa6z1l2pxMshdIJLyGdaQR/CmEnpmx6t9gs3IrF3dJPVgeXUyXbSVy63g1xGUSqtNsQL&#10;vR7xqcfmdDhbBftPKp/N11v9Xh5LU1WbiF7Tk1L3d/N+CyLgHP7C8IvP6FAwU+3O1HoxKFitUkYP&#10;bKxjEBxI4yQBUStIljHIIpf/HxQ/AAAA//8DAFBLAQItABQABgAIAAAAIQC2gziS/gAAAOEBAAAT&#10;AAAAAAAAAAAAAAAAAAAAAABbQ29udGVudF9UeXBlc10ueG1sUEsBAi0AFAAGAAgAAAAhADj9If/W&#10;AAAAlAEAAAsAAAAAAAAAAAAAAAAALwEAAF9yZWxzLy5yZWxzUEsBAi0AFAAGAAgAAAAhAG0SMunV&#10;AQAAkAMAAA4AAAAAAAAAAAAAAAAALgIAAGRycy9lMm9Eb2MueG1sUEsBAi0AFAAGAAgAAAAhABCT&#10;foTfAAAACQEAAA8AAAAAAAAAAAAAAAAALwQAAGRycy9kb3ducmV2LnhtbFBLBQYAAAAABAAEAPMA&#10;AAA7BQAAAAA=&#10;" filled="f" stroked="f">
              <v:textbox inset="0,0,0,0">
                <w:txbxContent>
                  <w:p w14:paraId="0F90D6C0" w14:textId="77777777" w:rsidR="00D339FC" w:rsidRDefault="00A222A7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C45B" w14:textId="7FA1B0A0" w:rsidR="00D339FC" w:rsidRDefault="005A6B3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218D0E94" wp14:editId="44800DE4">
              <wp:simplePos x="0" y="0"/>
              <wp:positionH relativeFrom="page">
                <wp:posOffset>701040</wp:posOffset>
              </wp:positionH>
              <wp:positionV relativeFrom="page">
                <wp:posOffset>664210</wp:posOffset>
              </wp:positionV>
              <wp:extent cx="6158230" cy="3175"/>
              <wp:effectExtent l="0" t="0" r="0" b="0"/>
              <wp:wrapNone/>
              <wp:docPr id="10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31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909F7F" id="docshape4" o:spid="_x0000_s1026" style="position:absolute;margin-left:55.2pt;margin-top:52.3pt;width:484.9pt;height:.2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ZV5AEAALMDAAAOAAAAZHJzL2Uyb0RvYy54bWysU9tu2zAMfR+wfxD0vjhOk7Yz4hRFig4D&#10;ugvQ7QMUWbaFyaJGKnGyrx+lpGmwvQ3zgyCK1BHP4fHybj84sTNIFnwty8lUCuM1NNZ3tfz+7fHd&#10;rRQUlW+UA29qeTAk71Zv3yzHUJkZ9OAag4JBPFVjqGUfY6iKgnRvBkUTCMZzsgUcVOQQu6JBNTL6&#10;4IrZdHpdjIBNQNCGiE8fjkm5yvhta3T80rZkonC15N5iXjGvm7QWq6WqOlSht/rUhvqHLgZlPT96&#10;hnpQUYkt2r+gBqsRCNo40TAU0LZWm8yB2ZTTP9g89yqYzIXFoXCWif4frP68ew5fMbVO4Qn0DxIe&#10;1r3ynblHhLE3quHnyiRUMQaqzhdSQHxVbMZP0PBo1TZC1mDf4pAAmZ3YZ6kPZ6nNPgrNh9fl4nZ2&#10;xRPRnLsqbxb5AVW93A1I8YOBQaRNLZEHmbHV7oli6kVVLyW5d3C2ebTO5QC7zdqh2Kk09Pyd0Omy&#10;zPlU7CFdOyKmk0wy8UoWomoDzYE5Ihydw07nTQ/4S4qRXVNL+rlVaKRwHz3r9L6cz5PNcjBf3Mw4&#10;wMvM5jKjvGaoWkYpjtt1PFpzG9B2Pb9UZtIe7lnb1mbir12dmmVnZD1OLk7Wu4xz1eu/tvoNAAD/&#10;/wMAUEsDBBQABgAIAAAAIQB/sQW53wAAAAwBAAAPAAAAZHJzL2Rvd25yZXYueG1sTI/BTsMwEETv&#10;SPyDtUjcqJ0orUIap6JIHJFo4UBvTrxNosbrYLtt4OtxTnCb0T7NzpSbyQzsgs73liQkCwEMqbG6&#10;p1bCx/vLQw7MB0VaDZZQwjd62FS3N6UqtL3SDi/70LIYQr5QEroQxoJz33RolF/YESnejtYZFaJ1&#10;LddOXWO4GXgqxIob1VP80KkRnztsTvuzkbB9zLdfbxm9/uzqAx4+69MydULK+7vpaQ0s4BT+YJjr&#10;x+pQxU61PZP2bIg+EVlEoxDZCthMiFykwOpZLRPgVcn/j6h+AQAA//8DAFBLAQItABQABgAIAAAA&#10;IQC2gziS/gAAAOEBAAATAAAAAAAAAAAAAAAAAAAAAABbQ29udGVudF9UeXBlc10ueG1sUEsBAi0A&#10;FAAGAAgAAAAhADj9If/WAAAAlAEAAAsAAAAAAAAAAAAAAAAALwEAAF9yZWxzLy5yZWxzUEsBAi0A&#10;FAAGAAgAAAAhAHmQhlXkAQAAswMAAA4AAAAAAAAAAAAAAAAALgIAAGRycy9lMm9Eb2MueG1sUEsB&#10;Ai0AFAAGAAgAAAAhAH+xBbnfAAAADAEAAA8AAAAAAAAAAAAAAAAAPgQAAGRycy9kb3ducmV2Lnht&#10;bFBLBQYAAAAABAAEAPMAAABK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3B75142A" wp14:editId="0097180B">
              <wp:simplePos x="0" y="0"/>
              <wp:positionH relativeFrom="page">
                <wp:posOffset>3532505</wp:posOffset>
              </wp:positionH>
              <wp:positionV relativeFrom="page">
                <wp:posOffset>116205</wp:posOffset>
              </wp:positionV>
              <wp:extent cx="492760" cy="152400"/>
              <wp:effectExtent l="0" t="0" r="0" b="0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1087" w14:textId="77777777" w:rsidR="00D339FC" w:rsidRDefault="00A222A7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5142A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margin-left:278.15pt;margin-top:9.15pt;width:38.8pt;height:12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222gEAAJcDAAAOAAAAZHJzL2Uyb0RvYy54bWysU9tu1DAQfUfiHyy/s9mNSoFos1VpVYRU&#10;LlLhAxzHSSwSj5nxbrJ8PWNnswX6VvFijWfs43POjLdX09CLg0Gy4Eq5Wa2lME5DbV1byu/f7l69&#10;lYKCcrXqwZlSHg3Jq93LF9vRFyaHDvraoGAQR8XoS9mF4IssI92ZQdEKvHFcbAAHFXiLbVajGhl9&#10;6LN8vb7MRsDaI2hDxNnbuSh3Cb9pjA5fmoZMEH0pmVtIK6a1imu226qiReU7q0801DNYDMo6fvQM&#10;dauCEnu0T6AGqxEImrDSMGTQNFabpIHVbNb/qHnolDdJC5tD/mwT/T9Y/fnw4L+iCNN7mLiBSQT5&#10;e9A/SDi46ZRrzTUijJ1RNT+8iZZlo6fidDVaTQVFkGr8BDU3We0DJKCpwSG6wjoFo3MDjmfTzRSE&#10;5uTFu/zNJVc0lzav84t1akqmiuWyRwofDAwiBqVE7mkCV4d7CpGMKpYj8S0Hd7bvU19791eCD8ZM&#10;Ih/5zszDVE3C1qXMo7KopYL6yGoQ5mnh6eagA/wlxciTUkr6uVdopOg/OnYkjtUS4BJUS6Cc5qul&#10;DFLM4U2Yx2/v0bYdI8+eO7hm1xqbFD2yONHl7iehp0mN4/XnPp16/E+73wAAAP//AwBQSwMEFAAG&#10;AAgAAAAhADpLcLnfAAAACQEAAA8AAABkcnMvZG93bnJldi54bWxMj8FOwzAMhu9IvENkJG4sZWXV&#10;VppOE4ITEqIrB45p47XRGqc02VbeHnOCk2X9n35/LrazG8QZp2A9KbhfJCCQWm8sdQo+6pe7NYgQ&#10;NRk9eEIF3xhgW15fFTo3/kIVnvexE1xCIdcK+hjHXMrQ9uh0WPgRibODn5yOvE6dNJO+cLkb5DJJ&#10;Mum0Jb7Q6xGfemyP+5NTsPuk6tl+vTXv1aGydb1J6DU7KnV7M+8eQUSc4x8Mv/qsDiU7Nf5EJohB&#10;wWqVpYxysObJQJamGxCNgodlCrIs5P8Pyh8AAAD//wMAUEsBAi0AFAAGAAgAAAAhALaDOJL+AAAA&#10;4QEAABMAAAAAAAAAAAAAAAAAAAAAAFtDb250ZW50X1R5cGVzXS54bWxQSwECLQAUAAYACAAAACEA&#10;OP0h/9YAAACUAQAACwAAAAAAAAAAAAAAAAAvAQAAX3JlbHMvLnJlbHNQSwECLQAUAAYACAAAACEA&#10;mWntttoBAACXAwAADgAAAAAAAAAAAAAAAAAuAgAAZHJzL2Uyb0RvYy54bWxQSwECLQAUAAYACAAA&#10;ACEAOktwud8AAAAJAQAADwAAAAAAAAAAAAAAAAA0BAAAZHJzL2Rvd25yZXYueG1sUEsFBgAAAAAE&#10;AAQA8wAAAEAFAAAAAA==&#10;" filled="f" stroked="f">
              <v:textbox inset="0,0,0,0">
                <w:txbxContent>
                  <w:p w14:paraId="35D71087" w14:textId="77777777" w:rsidR="00D339FC" w:rsidRDefault="00A222A7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15936547" wp14:editId="130072B6">
              <wp:simplePos x="0" y="0"/>
              <wp:positionH relativeFrom="page">
                <wp:posOffset>706755</wp:posOffset>
              </wp:positionH>
              <wp:positionV relativeFrom="page">
                <wp:posOffset>523240</wp:posOffset>
              </wp:positionV>
              <wp:extent cx="1511935" cy="139700"/>
              <wp:effectExtent l="0" t="0" r="0" b="0"/>
              <wp:wrapNone/>
              <wp:docPr id="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5956B" w14:textId="77777777" w:rsidR="00D339FC" w:rsidRDefault="00A222A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Australian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Digital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Health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Agency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36547" id="docshape6" o:spid="_x0000_s1029" type="#_x0000_t202" style="position:absolute;margin-left:55.65pt;margin-top:41.2pt;width:119.05pt;height:11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EV2gEAAJgDAAAOAAAAZHJzL2Uyb0RvYy54bWysU9tu1DAQfUfiHyy/s9l0VaDRZqvSqgip&#10;UKTCB0wcJ7FIPGbs3WT5esbOZsvlDfFiTXw5cy6T7fU09OKgyRu0pcxXaym0VVgb25by65f7V2+l&#10;8AFsDT1aXcqj9vJ69/LFdnSFvsAO+1qTYBDri9GVsgvBFVnmVacH8Ct02vJhgzRA4E9qs5pgZPSh&#10;zy7W69fZiFQ7QqW95927+VDuEn7TaBUem8brIPpSMreQVkprFddst4WiJXCdUSca8A8sBjCWm56h&#10;7iCA2JP5C2owitBjE1YKhwybxiidNLCafP2HmqcOnE5a2Bzvzjb5/werPh2e3GcSYXqHEweYRHj3&#10;gOqbFxZvO7CtviHCsdNQc+M8WpaNzhenp9FqX/gIUo0fseaQYR8wAU0NDdEV1ikYnQM4nk3XUxAq&#10;trzM86vNpRSKz/LN1Zt1SiWDYnntyIf3GgcRi1ISh5rQ4fDgQ2QDxXIlNrN4b/o+Bdvb3zb4YtxJ&#10;7CPhmXqYqkmYupSbKC2KqbA+shzCeVx4vLnokH5IMfKolNJ/3wNpKfoPli2Jc7UUtBTVUoBV/LSU&#10;QYq5vA3z/O0dmbZj5Nl0izdsW2OSomcWJ7ocfxJ6GtU4X79+p1vPP9TuJwAAAP//AwBQSwMEFAAG&#10;AAgAAAAhAIIc8aPfAAAACgEAAA8AAABkcnMvZG93bnJldi54bWxMj8FOwzAQRO9I/IO1SNyokzaq&#10;2hCnqhCckBBpOHB04m1iNV6H2G3D37Oc4LajeZqdKXazG8QFp2A9KUgXCQik1htLnYKP+uVhAyJE&#10;TUYPnlDBNwbYlbc3hc6Nv1KFl0PsBIdQyLWCPsYxlzK0PTodFn5EYu/oJ6cjy6mTZtJXDneDXCbJ&#10;WjptiT/0esSnHtvT4ewU7D+perZfb817daxsXW8Tel2flLq/m/ePICLO8Q+G3/pcHUru1PgzmSAG&#10;1mm6YlTBZpmBYGCVbflo2EmyDGRZyP8Tyh8AAAD//wMAUEsBAi0AFAAGAAgAAAAhALaDOJL+AAAA&#10;4QEAABMAAAAAAAAAAAAAAAAAAAAAAFtDb250ZW50X1R5cGVzXS54bWxQSwECLQAUAAYACAAAACEA&#10;OP0h/9YAAACUAQAACwAAAAAAAAAAAAAAAAAvAQAAX3JlbHMvLnJlbHNQSwECLQAUAAYACAAAACEA&#10;5/hhFdoBAACYAwAADgAAAAAAAAAAAAAAAAAuAgAAZHJzL2Uyb0RvYy54bWxQSwECLQAUAAYACAAA&#10;ACEAghzxo98AAAAKAQAADwAAAAAAAAAAAAAAAAA0BAAAZHJzL2Rvd25yZXYueG1sUEsFBgAAAAAE&#10;AAQA8wAAAEAFAAAAAA==&#10;" filled="f" stroked="f">
              <v:textbox inset="0,0,0,0">
                <w:txbxContent>
                  <w:p w14:paraId="5D15956B" w14:textId="77777777" w:rsidR="00D339FC" w:rsidRDefault="00A222A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Australian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Health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3A96"/>
    <w:multiLevelType w:val="hybridMultilevel"/>
    <w:tmpl w:val="76D681A4"/>
    <w:lvl w:ilvl="0" w:tplc="017C3B56">
      <w:numFmt w:val="bullet"/>
      <w:lvlText w:val=""/>
      <w:lvlJc w:val="left"/>
      <w:pPr>
        <w:ind w:left="1245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6"/>
        <w:szCs w:val="16"/>
        <w:lang w:val="en-US" w:eastAsia="en-US" w:bidi="ar-SA"/>
      </w:rPr>
    </w:lvl>
    <w:lvl w:ilvl="1" w:tplc="E3722D74">
      <w:numFmt w:val="bullet"/>
      <w:lvlText w:val="•"/>
      <w:lvlJc w:val="left"/>
      <w:pPr>
        <w:ind w:left="2172" w:hanging="269"/>
      </w:pPr>
      <w:rPr>
        <w:rFonts w:hint="default"/>
        <w:lang w:val="en-US" w:eastAsia="en-US" w:bidi="ar-SA"/>
      </w:rPr>
    </w:lvl>
    <w:lvl w:ilvl="2" w:tplc="1186967E">
      <w:numFmt w:val="bullet"/>
      <w:lvlText w:val="•"/>
      <w:lvlJc w:val="left"/>
      <w:pPr>
        <w:ind w:left="3105" w:hanging="269"/>
      </w:pPr>
      <w:rPr>
        <w:rFonts w:hint="default"/>
        <w:lang w:val="en-US" w:eastAsia="en-US" w:bidi="ar-SA"/>
      </w:rPr>
    </w:lvl>
    <w:lvl w:ilvl="3" w:tplc="FE268E26">
      <w:numFmt w:val="bullet"/>
      <w:lvlText w:val="•"/>
      <w:lvlJc w:val="left"/>
      <w:pPr>
        <w:ind w:left="4037" w:hanging="269"/>
      </w:pPr>
      <w:rPr>
        <w:rFonts w:hint="default"/>
        <w:lang w:val="en-US" w:eastAsia="en-US" w:bidi="ar-SA"/>
      </w:rPr>
    </w:lvl>
    <w:lvl w:ilvl="4" w:tplc="AB0A096C">
      <w:numFmt w:val="bullet"/>
      <w:lvlText w:val="•"/>
      <w:lvlJc w:val="left"/>
      <w:pPr>
        <w:ind w:left="4970" w:hanging="269"/>
      </w:pPr>
      <w:rPr>
        <w:rFonts w:hint="default"/>
        <w:lang w:val="en-US" w:eastAsia="en-US" w:bidi="ar-SA"/>
      </w:rPr>
    </w:lvl>
    <w:lvl w:ilvl="5" w:tplc="EBBE66A8">
      <w:numFmt w:val="bullet"/>
      <w:lvlText w:val="•"/>
      <w:lvlJc w:val="left"/>
      <w:pPr>
        <w:ind w:left="5903" w:hanging="269"/>
      </w:pPr>
      <w:rPr>
        <w:rFonts w:hint="default"/>
        <w:lang w:val="en-US" w:eastAsia="en-US" w:bidi="ar-SA"/>
      </w:rPr>
    </w:lvl>
    <w:lvl w:ilvl="6" w:tplc="B17436B6">
      <w:numFmt w:val="bullet"/>
      <w:lvlText w:val="•"/>
      <w:lvlJc w:val="left"/>
      <w:pPr>
        <w:ind w:left="6835" w:hanging="269"/>
      </w:pPr>
      <w:rPr>
        <w:rFonts w:hint="default"/>
        <w:lang w:val="en-US" w:eastAsia="en-US" w:bidi="ar-SA"/>
      </w:rPr>
    </w:lvl>
    <w:lvl w:ilvl="7" w:tplc="4CE8B67A">
      <w:numFmt w:val="bullet"/>
      <w:lvlText w:val="•"/>
      <w:lvlJc w:val="left"/>
      <w:pPr>
        <w:ind w:left="7768" w:hanging="269"/>
      </w:pPr>
      <w:rPr>
        <w:rFonts w:hint="default"/>
        <w:lang w:val="en-US" w:eastAsia="en-US" w:bidi="ar-SA"/>
      </w:rPr>
    </w:lvl>
    <w:lvl w:ilvl="8" w:tplc="068A227E">
      <w:numFmt w:val="bullet"/>
      <w:lvlText w:val="•"/>
      <w:lvlJc w:val="left"/>
      <w:pPr>
        <w:ind w:left="870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1104A67"/>
    <w:multiLevelType w:val="hybridMultilevel"/>
    <w:tmpl w:val="FF54EE2C"/>
    <w:lvl w:ilvl="0" w:tplc="0C0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2" w15:restartNumberingAfterBreak="0">
    <w:nsid w:val="568874CD"/>
    <w:multiLevelType w:val="hybridMultilevel"/>
    <w:tmpl w:val="615205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9F0689"/>
    <w:multiLevelType w:val="hybridMultilevel"/>
    <w:tmpl w:val="D4A444CC"/>
    <w:lvl w:ilvl="0" w:tplc="C9C0569C">
      <w:start w:val="1"/>
      <w:numFmt w:val="decimal"/>
      <w:lvlText w:val="%1."/>
      <w:lvlJc w:val="left"/>
      <w:pPr>
        <w:ind w:left="676" w:hanging="284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8E6214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AFC6D46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3" w:tplc="75944406"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  <w:lvl w:ilvl="4" w:tplc="F42AA670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B3660586">
      <w:numFmt w:val="bullet"/>
      <w:lvlText w:val="•"/>
      <w:lvlJc w:val="left"/>
      <w:pPr>
        <w:ind w:left="5318" w:hanging="360"/>
      </w:pPr>
      <w:rPr>
        <w:rFonts w:hint="default"/>
        <w:lang w:val="en-US" w:eastAsia="en-US" w:bidi="ar-SA"/>
      </w:rPr>
    </w:lvl>
    <w:lvl w:ilvl="6" w:tplc="30E4FFD2"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 w:tplc="BE38E9C0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8" w:tplc="251C091C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</w:abstractNum>
  <w:num w:numId="1" w16cid:durableId="863901341">
    <w:abstractNumId w:val="3"/>
  </w:num>
  <w:num w:numId="2" w16cid:durableId="1798449534">
    <w:abstractNumId w:val="0"/>
  </w:num>
  <w:num w:numId="3" w16cid:durableId="1690183495">
    <w:abstractNumId w:val="1"/>
  </w:num>
  <w:num w:numId="4" w16cid:durableId="13208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FC"/>
    <w:rsid w:val="00043079"/>
    <w:rsid w:val="0026782B"/>
    <w:rsid w:val="00353047"/>
    <w:rsid w:val="005A6B30"/>
    <w:rsid w:val="005C0EEC"/>
    <w:rsid w:val="00685970"/>
    <w:rsid w:val="00983489"/>
    <w:rsid w:val="00A222A7"/>
    <w:rsid w:val="00D339FC"/>
    <w:rsid w:val="00DE390C"/>
    <w:rsid w:val="00E86FD4"/>
    <w:rsid w:val="00E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CCF07"/>
  <w15:docId w15:val="{60158E9D-E201-455E-9564-70ACBB5E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92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21"/>
      <w:ind w:left="676" w:hanging="285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3"/>
    </w:pPr>
  </w:style>
  <w:style w:type="paragraph" w:styleId="Title">
    <w:name w:val="Title"/>
    <w:basedOn w:val="Normal"/>
    <w:uiPriority w:val="10"/>
    <w:qFormat/>
    <w:pPr>
      <w:spacing w:before="35"/>
      <w:ind w:left="39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1"/>
      <w:ind w:left="11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gitalhealth.gov.au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4F6B6-32D3-4CB0-B8B6-67AA30A5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2522</Words>
  <Characters>14380</Characters>
  <Application>Microsoft Office Word</Application>
  <DocSecurity>4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 Thatcher</dc:creator>
  <cp:lastModifiedBy>Mal Thatcher</cp:lastModifiedBy>
  <cp:revision>2</cp:revision>
  <dcterms:created xsi:type="dcterms:W3CDTF">2023-03-31T07:57:00Z</dcterms:created>
  <dcterms:modified xsi:type="dcterms:W3CDTF">2023-03-31T07:57:00Z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2023-03-29T00:00:00Z</vt:filetime>
  </property>
  <property fmtid="{D5CDD505-2E9C-101B-9397-08002B2CF9AE}" pid="5" name="Producer">
    <vt:lpwstr>Microsoft® Word for Microsoft 365</vt:lpwstr>
  </property>
</Properties>
</file>